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DD0B" w14:textId="64D6934B" w:rsidR="00A91DB2" w:rsidRPr="00A91DB2" w:rsidRDefault="002D2E2B" w:rsidP="00A91DB2">
      <w:pPr>
        <w:rPr>
          <w:rFonts w:ascii="Calibri" w:hAnsi="Calibri" w:cs="Tahoma"/>
          <w:color w:val="003764"/>
          <w:sz w:val="22"/>
          <w:szCs w:val="22"/>
          <w:lang w:val="hr-HR"/>
        </w:rPr>
      </w:pPr>
      <w:r>
        <w:rPr>
          <w:rFonts w:ascii="Calibri" w:eastAsia="Times New Roman" w:hAnsi="Calibri" w:cs="Tahoma"/>
          <w:b/>
          <w:noProof/>
          <w:color w:val="003764"/>
          <w:sz w:val="22"/>
          <w:szCs w:val="22"/>
          <w:lang w:val="hr-HR" w:eastAsia="en-US"/>
        </w:rPr>
        <w:drawing>
          <wp:anchor distT="0" distB="0" distL="114300" distR="114300" simplePos="0" relativeHeight="251660288" behindDoc="0" locked="0" layoutInCell="1" allowOverlap="1" wp14:anchorId="1F879EEF" wp14:editId="0A309B3C">
            <wp:simplePos x="0" y="0"/>
            <wp:positionH relativeFrom="column">
              <wp:posOffset>157480</wp:posOffset>
            </wp:positionH>
            <wp:positionV relativeFrom="paragraph">
              <wp:posOffset>5080</wp:posOffset>
            </wp:positionV>
            <wp:extent cx="1790700" cy="876300"/>
            <wp:effectExtent l="0" t="0" r="0" b="0"/>
            <wp:wrapSquare wrapText="bothSides"/>
            <wp:docPr id="16804301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30115" name="Picture 16804301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0" b="9548"/>
                    <a:stretch/>
                  </pic:blipFill>
                  <pic:spPr bwMode="auto">
                    <a:xfrm>
                      <a:off x="0" y="0"/>
                      <a:ext cx="17907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BD6CE" w14:textId="1045E7B4" w:rsidR="00A91DB2" w:rsidRPr="007729D1" w:rsidRDefault="002D2E2B" w:rsidP="007729D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2D2E2B">
        <w:rPr>
          <w:rFonts w:ascii="Calibri" w:eastAsia="Times New Roman" w:hAnsi="Calibri" w:cs="Tahoma"/>
          <w:b/>
          <w:bCs/>
          <w:noProof/>
          <w:color w:val="003764"/>
          <w:lang w:val="hr-HR" w:eastAsia="en-US"/>
        </w:rPr>
        <w:drawing>
          <wp:anchor distT="0" distB="0" distL="114300" distR="114300" simplePos="0" relativeHeight="251659264" behindDoc="0" locked="0" layoutInCell="1" allowOverlap="1" wp14:anchorId="11BAD41A" wp14:editId="3251E0FA">
            <wp:simplePos x="0" y="0"/>
            <wp:positionH relativeFrom="column">
              <wp:posOffset>3691255</wp:posOffset>
            </wp:positionH>
            <wp:positionV relativeFrom="paragraph">
              <wp:posOffset>5715</wp:posOffset>
            </wp:positionV>
            <wp:extent cx="2042795" cy="666750"/>
            <wp:effectExtent l="0" t="0" r="0" b="0"/>
            <wp:wrapSquare wrapText="bothSides"/>
            <wp:docPr id="1513682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99" b="32508"/>
                    <a:stretch/>
                  </pic:blipFill>
                  <pic:spPr bwMode="auto">
                    <a:xfrm>
                      <a:off x="0" y="0"/>
                      <a:ext cx="20427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B2" w:rsidRPr="00A91DB2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</w:p>
    <w:p w14:paraId="476798A6" w14:textId="455B16B6" w:rsidR="002D2E2B" w:rsidRPr="002D2E2B" w:rsidRDefault="002D2E2B" w:rsidP="002D2E2B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25A7E14A" w14:textId="77777777" w:rsidR="002D2E2B" w:rsidRDefault="002D2E2B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35BDC8B2" w14:textId="77777777" w:rsidR="002D2E2B" w:rsidRDefault="002D2E2B" w:rsidP="0095375E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0DC522AF" w14:textId="77777777" w:rsidR="002D2E2B" w:rsidRDefault="002D2E2B" w:rsidP="002D2E2B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285D3FC1" w14:textId="1C638E81" w:rsidR="0095375E" w:rsidRPr="003863B8" w:rsidRDefault="003863B8" w:rsidP="0095375E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  <w:r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 xml:space="preserve">POZIVNICA NA POSLOVNU RADIONICU SELL CROATIA U </w:t>
      </w:r>
      <w:r w:rsidR="009E7C0F">
        <w:rPr>
          <w:rFonts w:ascii="Calibri" w:eastAsia="Times New Roman" w:hAnsi="Calibri" w:cs="Tahoma"/>
          <w:b/>
          <w:bCs/>
          <w:color w:val="003764"/>
          <w:lang w:val="hr-HR" w:eastAsia="en-US"/>
        </w:rPr>
        <w:t>JUŽNOJ KOREJI</w:t>
      </w:r>
    </w:p>
    <w:p w14:paraId="2B6BA0B7" w14:textId="4354FB45" w:rsidR="00A91DB2" w:rsidRPr="003863B8" w:rsidRDefault="009E7C0F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  <w:r>
        <w:rPr>
          <w:rFonts w:ascii="Calibri" w:eastAsia="Times New Roman" w:hAnsi="Calibri" w:cs="Tahoma"/>
          <w:b/>
          <w:bCs/>
          <w:color w:val="003764"/>
          <w:lang w:val="hr-HR" w:eastAsia="en-US"/>
        </w:rPr>
        <w:t>SEUL</w:t>
      </w:r>
      <w:r w:rsidR="003863B8"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, 2</w:t>
      </w:r>
      <w:r>
        <w:rPr>
          <w:rFonts w:ascii="Calibri" w:eastAsia="Times New Roman" w:hAnsi="Calibri" w:cs="Tahoma"/>
          <w:b/>
          <w:bCs/>
          <w:color w:val="003764"/>
          <w:lang w:val="hr-HR" w:eastAsia="en-US"/>
        </w:rPr>
        <w:t>6</w:t>
      </w:r>
      <w:r w:rsidR="003863B8"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. RUJNA 2025. GODINE</w:t>
      </w:r>
    </w:p>
    <w:p w14:paraId="5F211092" w14:textId="77777777" w:rsidR="00A91DB2" w:rsidRPr="003863B8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lang w:val="hr-HR" w:eastAsia="en-US"/>
        </w:rPr>
      </w:pPr>
    </w:p>
    <w:p w14:paraId="1285AD46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Poštovani,</w:t>
      </w:r>
    </w:p>
    <w:p w14:paraId="2D55100D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413D5DC2" w14:textId="7D496716" w:rsidR="00A91DB2" w:rsidRPr="00575A1D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sa zadovoljstvom </w:t>
      </w:r>
      <w:r w:rsidR="00AD1897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potvrđujemo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da </w:t>
      </w:r>
      <w:r w:rsidR="00AD1897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će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Hrvatska turistička zajednica organizirati poslovnu radionicu u </w:t>
      </w:r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J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užnoj Koreji.</w:t>
      </w:r>
      <w:r w:rsidR="00575A1D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Prezentacija Hrvatske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i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poslovna radionica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održat će se u </w:t>
      </w:r>
      <w:r w:rsidR="00930816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Seulu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,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</w:t>
      </w:r>
      <w:r w:rsidR="00930816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6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rujna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2025.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godine</w:t>
      </w:r>
      <w:r w:rsid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u prijepodnevnim satima.</w:t>
      </w:r>
    </w:p>
    <w:p w14:paraId="0ECC7C22" w14:textId="77777777" w:rsidR="00AD1897" w:rsidRDefault="00AD1897" w:rsidP="00AD1897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55C2DCFF" w14:textId="77E8F15C" w:rsidR="00AD1897" w:rsidRPr="000E7134" w:rsidRDefault="00AD1897" w:rsidP="00AD1897">
      <w:pPr>
        <w:jc w:val="both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Naš partner Turkish Airlines osigurao je za sve sudionike poslovne radionice Sell Croatia </w:t>
      </w:r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Seul </w:t>
      </w:r>
      <w:r w:rsidRPr="000E7134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20% popusta na avionske karte (popust se odnosi na osnovnu cijenu ekonomske ili poslovne klase).</w:t>
      </w:r>
    </w:p>
    <w:p w14:paraId="2FA508C4" w14:textId="0C17F40D" w:rsidR="00AD1897" w:rsidRPr="00270355" w:rsidRDefault="00AD1897" w:rsidP="00AD1897">
      <w:pP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Prilikom rezervacije na mail </w:t>
      </w:r>
      <w:hyperlink r:id="rId9" w:history="1">
        <w:r w:rsidRPr="00E62B31">
          <w:rPr>
            <w:rStyle w:val="Hyperlink"/>
            <w:rFonts w:ascii="Calibri" w:eastAsia="Times New Roman" w:hAnsi="Calibri" w:cs="Tahoma"/>
            <w:b/>
            <w:bCs/>
            <w:sz w:val="22"/>
            <w:szCs w:val="22"/>
            <w:lang w:val="hr-HR" w:eastAsia="en-US"/>
          </w:rPr>
          <w:t>ZAGMARKETING@THY.COM</w:t>
        </w:r>
      </w:hyperlink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molimo da naglasite da ste sudionik poslovn</w:t>
      </w:r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e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radionic</w:t>
      </w:r>
      <w:r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e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Sell Croatia </w:t>
      </w:r>
      <w:r w:rsidR="00032146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Seul</w:t>
      </w:r>
      <w:r w:rsidRPr="00270355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 xml:space="preserve"> 2025.</w:t>
      </w:r>
    </w:p>
    <w:p w14:paraId="238D351A" w14:textId="77777777" w:rsidR="00AD1897" w:rsidRDefault="00AD1897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7B91CE65" w14:textId="5338ECFE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MJESTO ODRŽAVANJA</w:t>
      </w:r>
    </w:p>
    <w:p w14:paraId="2B7B84F0" w14:textId="77777777" w:rsidR="00575A1D" w:rsidRPr="00575A1D" w:rsidRDefault="00575A1D" w:rsidP="00575A1D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575A1D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THE AMBASSADOR SEOUL - A PULLMAN HOTEL </w:t>
      </w:r>
    </w:p>
    <w:p w14:paraId="5C5866CA" w14:textId="5AE602FA" w:rsidR="00D4139A" w:rsidRDefault="00575A1D" w:rsidP="00575A1D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575A1D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287 Dongho-ro, Jung District, Seul</w:t>
      </w:r>
    </w:p>
    <w:p w14:paraId="6219649F" w14:textId="77777777" w:rsidR="00575A1D" w:rsidRPr="00A91DB2" w:rsidRDefault="00575A1D" w:rsidP="00575A1D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</w:p>
    <w:p w14:paraId="000495D9" w14:textId="6D26B428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PROGRAM RADIONICE</w:t>
      </w:r>
    </w:p>
    <w:p w14:paraId="2935CB4F" w14:textId="77777777" w:rsidR="0095375E" w:rsidRPr="0095375E" w:rsidRDefault="0095375E" w:rsidP="0095375E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9:30 – 10:00</w:t>
      </w: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ab/>
        <w:t>Registracija hrvatskih tvrtki  i korejskih partnera</w:t>
      </w:r>
    </w:p>
    <w:p w14:paraId="0FC550AC" w14:textId="77777777" w:rsidR="0095375E" w:rsidRPr="0095375E" w:rsidRDefault="0095375E" w:rsidP="0095375E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10:00 – 10:30</w:t>
      </w: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ab/>
        <w:t xml:space="preserve">Pozdravna obraćanja  </w:t>
      </w:r>
    </w:p>
    <w:p w14:paraId="1FB48817" w14:textId="77777777" w:rsidR="0095375E" w:rsidRPr="0095375E" w:rsidRDefault="0095375E" w:rsidP="0095375E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10:30 - 12:30</w:t>
      </w: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ab/>
        <w:t xml:space="preserve">Poslovna B2B radionica „Sell Croatia“ </w:t>
      </w:r>
    </w:p>
    <w:p w14:paraId="6BD59745" w14:textId="77777777" w:rsidR="0095375E" w:rsidRPr="0095375E" w:rsidRDefault="0095375E" w:rsidP="0095375E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12:30</w:t>
      </w: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ab/>
      </w: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ab/>
        <w:t>Izvlačenje nagrada</w:t>
      </w:r>
    </w:p>
    <w:p w14:paraId="36F23796" w14:textId="7C1925C1" w:rsidR="00D4139A" w:rsidRDefault="0095375E" w:rsidP="0095375E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13:00 – 15:00</w:t>
      </w:r>
      <w:r w:rsidRPr="0095375E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ab/>
        <w:t>Ručak</w:t>
      </w:r>
    </w:p>
    <w:p w14:paraId="4A45E262" w14:textId="77777777" w:rsidR="0095375E" w:rsidRPr="00A91DB2" w:rsidRDefault="0095375E" w:rsidP="0095375E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B629223" w14:textId="15E880A9" w:rsidR="00A91DB2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STRANI SUDIONICI</w:t>
      </w:r>
    </w:p>
    <w:p w14:paraId="60369044" w14:textId="58A819FC" w:rsid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Lista </w:t>
      </w:r>
      <w:r w:rsidR="00930816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stranih</w:t>
      </w: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sudionika neće biti javno dostupna na </w:t>
      </w:r>
      <w:hyperlink r:id="rId10" w:history="1">
        <w:r w:rsidRPr="00921BEF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www.htz.hr</w:t>
        </w:r>
      </w:hyperlink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, već će biti dostavljena svim registriranim sudionicima čim bude definirana.</w:t>
      </w:r>
    </w:p>
    <w:p w14:paraId="3028419E" w14:textId="77777777" w:rsidR="00C55E30" w:rsidRP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8497A50" w14:textId="77777777" w:rsidR="00A91DB2" w:rsidRPr="00A91DB2" w:rsidRDefault="00A91DB2" w:rsidP="00A91DB2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</w:pPr>
      <w:r w:rsidRPr="00A91DB2"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  <w:t>NAPOMENA:</w:t>
      </w:r>
    </w:p>
    <w:p w14:paraId="483FA5C1" w14:textId="77777777" w:rsidR="003863B8" w:rsidRPr="003863B8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pridržava pravo otkazivanja bilo koje poslovne radionice u slučaju nedovoljnog interesa sudionika, više sile ili drugog opravdanog razloga. U slučaju otkazivanja poslovne radionice, Hrvatska turistička zajednica neće biti odgovorna za eventualno nastalu štetu ili za refundaciju bilo kakvih troškova prijavljenih sudionika otkazane poslovne radionice.</w:t>
      </w:r>
    </w:p>
    <w:p w14:paraId="094E6E4B" w14:textId="4CC6A618" w:rsidR="00A91DB2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može otkazati poslovnu radionicu najkasnije mjesec dana prije najavljenog datuma održavanja o čemu je dužna obavijestiti do tog trenutka prijavljene sudionike. U slučaju više sile poslovna radionica može biti otkazana do dana njenog održavanja.</w:t>
      </w:r>
    </w:p>
    <w:p w14:paraId="2B15450E" w14:textId="77777777" w:rsidR="003863B8" w:rsidRPr="00A91DB2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</w:p>
    <w:p w14:paraId="69A21F7D" w14:textId="77777777" w:rsidR="003863B8" w:rsidRDefault="003863B8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5D23114F" w14:textId="3E3AE4DF" w:rsidR="00A91DB2" w:rsidRPr="00A91DB2" w:rsidRDefault="00983D4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83D4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Za dodatne informacije o prijavama, slobodno nas kontaktirajte na </w:t>
      </w:r>
      <w:hyperlink r:id="rId11" w:history="1">
        <w:r w:rsidRPr="00921BEF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workshop@htz.hr</w:t>
        </w:r>
      </w:hyperlink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.</w:t>
      </w:r>
    </w:p>
    <w:p w14:paraId="4874D998" w14:textId="77777777" w:rsidR="00983D40" w:rsidRDefault="00983D40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55BE735" w14:textId="746B0391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S poštovanjem,</w:t>
      </w:r>
    </w:p>
    <w:p w14:paraId="51C1981F" w14:textId="77777777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AF5BC20" w14:textId="71F76889" w:rsidR="00A91DB2" w:rsidRPr="00A91DB2" w:rsidRDefault="00C416AC" w:rsidP="00A91DB2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Marko Jurčić</w:t>
      </w:r>
    </w:p>
    <w:p w14:paraId="0BF29EA7" w14:textId="42ED0B52" w:rsidR="00901859" w:rsidRPr="003863B8" w:rsidRDefault="00C416AC" w:rsidP="003863B8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Direktor Predstavništva HTZ </w:t>
      </w:r>
      <w:r w:rsidR="00B707D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u 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Južn</w:t>
      </w:r>
      <w:r w:rsidR="00B707D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oj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Korej</w:t>
      </w:r>
      <w:r w:rsidR="00B707D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i</w:t>
      </w:r>
    </w:p>
    <w:sectPr w:rsidR="00901859" w:rsidRPr="0038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A40C" w14:textId="77777777" w:rsidR="002D2E2B" w:rsidRDefault="002D2E2B" w:rsidP="002D2E2B">
      <w:r>
        <w:separator/>
      </w:r>
    </w:p>
  </w:endnote>
  <w:endnote w:type="continuationSeparator" w:id="0">
    <w:p w14:paraId="160B7695" w14:textId="77777777" w:rsidR="002D2E2B" w:rsidRDefault="002D2E2B" w:rsidP="002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994DD" w14:textId="77777777" w:rsidR="002D2E2B" w:rsidRDefault="002D2E2B" w:rsidP="002D2E2B">
      <w:r>
        <w:separator/>
      </w:r>
    </w:p>
  </w:footnote>
  <w:footnote w:type="continuationSeparator" w:id="0">
    <w:p w14:paraId="429D2ED8" w14:textId="77777777" w:rsidR="002D2E2B" w:rsidRDefault="002D2E2B" w:rsidP="002D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22E39"/>
    <w:multiLevelType w:val="hybridMultilevel"/>
    <w:tmpl w:val="15FE2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E"/>
    <w:rsid w:val="00006C07"/>
    <w:rsid w:val="00032146"/>
    <w:rsid w:val="00034FB8"/>
    <w:rsid w:val="0015491E"/>
    <w:rsid w:val="00251788"/>
    <w:rsid w:val="00262E48"/>
    <w:rsid w:val="002A2A89"/>
    <w:rsid w:val="002D2E2B"/>
    <w:rsid w:val="002F1B3D"/>
    <w:rsid w:val="002F5238"/>
    <w:rsid w:val="00346F2F"/>
    <w:rsid w:val="00365741"/>
    <w:rsid w:val="003863B8"/>
    <w:rsid w:val="003C563A"/>
    <w:rsid w:val="003F1338"/>
    <w:rsid w:val="004A2084"/>
    <w:rsid w:val="004B7723"/>
    <w:rsid w:val="00556B7D"/>
    <w:rsid w:val="00575A1D"/>
    <w:rsid w:val="005B5FFA"/>
    <w:rsid w:val="00603FEF"/>
    <w:rsid w:val="0063484F"/>
    <w:rsid w:val="007729D1"/>
    <w:rsid w:val="007F3F53"/>
    <w:rsid w:val="00833B2E"/>
    <w:rsid w:val="0084184D"/>
    <w:rsid w:val="00872FCD"/>
    <w:rsid w:val="008F0FC8"/>
    <w:rsid w:val="00901859"/>
    <w:rsid w:val="00930816"/>
    <w:rsid w:val="0095375E"/>
    <w:rsid w:val="00983D40"/>
    <w:rsid w:val="009D502E"/>
    <w:rsid w:val="009E7C0F"/>
    <w:rsid w:val="00A616DB"/>
    <w:rsid w:val="00A91DB2"/>
    <w:rsid w:val="00AB571F"/>
    <w:rsid w:val="00AD1897"/>
    <w:rsid w:val="00B17210"/>
    <w:rsid w:val="00B37C52"/>
    <w:rsid w:val="00B60D65"/>
    <w:rsid w:val="00B707D0"/>
    <w:rsid w:val="00B872A1"/>
    <w:rsid w:val="00BB19DF"/>
    <w:rsid w:val="00BC1BFE"/>
    <w:rsid w:val="00C416AC"/>
    <w:rsid w:val="00C55E30"/>
    <w:rsid w:val="00CB6A7E"/>
    <w:rsid w:val="00CE39C1"/>
    <w:rsid w:val="00D4139A"/>
    <w:rsid w:val="00DF316D"/>
    <w:rsid w:val="00E70EA4"/>
    <w:rsid w:val="00ED708E"/>
    <w:rsid w:val="00EE16A1"/>
    <w:rsid w:val="00F83C75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626B4"/>
  <w15:chartTrackingRefBased/>
  <w15:docId w15:val="{42BA9883-80E8-4838-9A52-A9BD0A3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3B2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F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2FC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D2E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E2B"/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unhideWhenUsed/>
    <w:rsid w:val="002D2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E2B"/>
    <w:rPr>
      <w:rFonts w:ascii="Times New Roman" w:eastAsia="MS Mincho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rkshop@htz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t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GMARKETING@TH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261</Words>
  <Characters>1814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Đive Zuber</dc:creator>
  <cp:keywords/>
  <dc:description/>
  <cp:lastModifiedBy>Đive Kovačević</cp:lastModifiedBy>
  <cp:revision>45</cp:revision>
  <dcterms:created xsi:type="dcterms:W3CDTF">2017-10-02T10:08:00Z</dcterms:created>
  <dcterms:modified xsi:type="dcterms:W3CDTF">2025-07-10T08:20:00Z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b836338126ed15cccabf301cd0a9473489b87f7fb0a0421a77e90cbdc9233f30</vt:lpwstr>
  </property>
</Properties>
</file>