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E43C" w14:textId="77777777" w:rsidR="0025563C" w:rsidRPr="00824C5C" w:rsidRDefault="0025563C" w:rsidP="0025563C">
      <w:pPr>
        <w:tabs>
          <w:tab w:val="left" w:pos="2523"/>
        </w:tabs>
        <w:rPr>
          <w:rFonts w:ascii="Tahoma" w:hAnsi="Tahoma" w:cs="Tahoma"/>
          <w:b/>
          <w:color w:val="003764"/>
          <w:sz w:val="22"/>
          <w:szCs w:val="22"/>
        </w:rPr>
      </w:pPr>
    </w:p>
    <w:p w14:paraId="7B7FB586" w14:textId="63A87F38" w:rsidR="0025563C" w:rsidRPr="00824C5C" w:rsidRDefault="0025563C" w:rsidP="0025563C">
      <w:pPr>
        <w:tabs>
          <w:tab w:val="left" w:pos="2523"/>
        </w:tabs>
        <w:jc w:val="center"/>
        <w:rPr>
          <w:rFonts w:ascii="Tahoma" w:hAnsi="Tahoma" w:cs="Tahoma"/>
          <w:b/>
          <w:color w:val="003764"/>
          <w:sz w:val="22"/>
          <w:szCs w:val="22"/>
        </w:rPr>
      </w:pPr>
    </w:p>
    <w:p w14:paraId="6D63CCE3" w14:textId="0B75E1B4" w:rsidR="0025563C" w:rsidRPr="00824C5C" w:rsidRDefault="00824C5C" w:rsidP="0025563C">
      <w:pPr>
        <w:tabs>
          <w:tab w:val="left" w:pos="2523"/>
        </w:tabs>
        <w:rPr>
          <w:rFonts w:ascii="Tahoma" w:hAnsi="Tahoma" w:cs="Tahoma"/>
          <w:b/>
          <w:color w:val="003764"/>
          <w:sz w:val="22"/>
          <w:szCs w:val="22"/>
        </w:rPr>
      </w:pPr>
      <w:r>
        <w:rPr>
          <w:rFonts w:asciiTheme="minorHAnsi" w:hAnsiTheme="minorHAnsi" w:cstheme="minorHAnsi"/>
          <w:noProof/>
          <w:color w:val="002060"/>
          <w:sz w:val="22"/>
          <w:szCs w:val="22"/>
        </w:rPr>
        <w:t xml:space="preserve">                                    </w:t>
      </w:r>
      <w:r w:rsidRPr="0041402E">
        <w:rPr>
          <w:rFonts w:asciiTheme="minorHAnsi" w:hAnsiTheme="minorHAnsi" w:cstheme="minorHAnsi"/>
          <w:noProof/>
          <w:color w:val="002060"/>
          <w:sz w:val="22"/>
          <w:szCs w:val="22"/>
        </w:rPr>
        <w:drawing>
          <wp:inline distT="0" distB="0" distL="0" distR="0" wp14:anchorId="44AF3D43" wp14:editId="08FD7C84">
            <wp:extent cx="3581400" cy="2273811"/>
            <wp:effectExtent l="0" t="0" r="0" b="0"/>
            <wp:docPr id="2" name="Picture 2" descr="X:\Sektor za brand Hrvatska\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ektor za brand Hrvatska\LOGOTIPOVI\HTZ 2016 logotipi + slogan Full of life\HRVATSKI HTZ 2016 logo + slogan\HTZ 2016 logo + slogan hrvatski_rgb ma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766" cy="2326105"/>
                    </a:xfrm>
                    <a:prstGeom prst="rect">
                      <a:avLst/>
                    </a:prstGeom>
                    <a:noFill/>
                    <a:ln>
                      <a:noFill/>
                    </a:ln>
                  </pic:spPr>
                </pic:pic>
              </a:graphicData>
            </a:graphic>
          </wp:inline>
        </w:drawing>
      </w:r>
    </w:p>
    <w:p w14:paraId="28B8205F" w14:textId="77777777" w:rsidR="0025563C" w:rsidRPr="00824C5C" w:rsidRDefault="0025563C" w:rsidP="0025563C">
      <w:pPr>
        <w:tabs>
          <w:tab w:val="left" w:pos="2523"/>
        </w:tabs>
        <w:rPr>
          <w:rFonts w:ascii="Tahoma" w:hAnsi="Tahoma" w:cs="Tahoma"/>
          <w:b/>
          <w:color w:val="003764"/>
          <w:sz w:val="22"/>
          <w:szCs w:val="22"/>
        </w:rPr>
      </w:pPr>
    </w:p>
    <w:p w14:paraId="3ABE9263" w14:textId="77777777" w:rsidR="0025563C" w:rsidRPr="00824C5C" w:rsidRDefault="0025563C" w:rsidP="0025563C">
      <w:pPr>
        <w:tabs>
          <w:tab w:val="left" w:pos="2523"/>
        </w:tabs>
        <w:rPr>
          <w:rFonts w:ascii="Tahoma" w:hAnsi="Tahoma" w:cs="Tahoma"/>
          <w:b/>
          <w:color w:val="003764"/>
          <w:sz w:val="22"/>
          <w:szCs w:val="22"/>
        </w:rPr>
      </w:pPr>
    </w:p>
    <w:p w14:paraId="3C02AA72" w14:textId="77777777" w:rsidR="0025563C" w:rsidRPr="00824C5C" w:rsidRDefault="0025563C" w:rsidP="0025563C">
      <w:pPr>
        <w:tabs>
          <w:tab w:val="left" w:pos="2523"/>
        </w:tabs>
        <w:rPr>
          <w:rFonts w:ascii="Tahoma" w:hAnsi="Tahoma" w:cs="Tahoma"/>
          <w:b/>
          <w:color w:val="003764"/>
          <w:sz w:val="22"/>
          <w:szCs w:val="22"/>
        </w:rPr>
      </w:pPr>
    </w:p>
    <w:p w14:paraId="4D51A005" w14:textId="77777777" w:rsidR="0025563C" w:rsidRPr="00824C5C" w:rsidRDefault="0025563C" w:rsidP="0025563C">
      <w:pPr>
        <w:tabs>
          <w:tab w:val="left" w:pos="2523"/>
        </w:tabs>
        <w:rPr>
          <w:rFonts w:asciiTheme="minorHAnsi" w:hAnsiTheme="minorHAnsi" w:cs="Tahoma"/>
          <w:b/>
          <w:color w:val="003764"/>
          <w:sz w:val="22"/>
          <w:szCs w:val="22"/>
        </w:rPr>
      </w:pPr>
    </w:p>
    <w:p w14:paraId="4F74BA08" w14:textId="77777777" w:rsidR="0025563C" w:rsidRPr="00824C5C" w:rsidRDefault="0025563C" w:rsidP="0025563C">
      <w:pPr>
        <w:jc w:val="center"/>
        <w:rPr>
          <w:rFonts w:asciiTheme="minorHAnsi" w:hAnsiTheme="minorHAnsi" w:cs="Tahoma"/>
          <w:b/>
          <w:color w:val="003764"/>
        </w:rPr>
      </w:pPr>
      <w:r w:rsidRPr="00824C5C">
        <w:rPr>
          <w:rFonts w:asciiTheme="minorHAnsi" w:hAnsiTheme="minorHAnsi" w:cs="Tahoma"/>
          <w:b/>
          <w:color w:val="003764"/>
        </w:rPr>
        <w:t>HRVATSKA TURISTIČKA ZAJEDNICA</w:t>
      </w:r>
    </w:p>
    <w:p w14:paraId="4C11930E" w14:textId="77777777" w:rsidR="0025563C" w:rsidRPr="00824C5C" w:rsidRDefault="0025563C" w:rsidP="0025563C">
      <w:pPr>
        <w:jc w:val="center"/>
        <w:rPr>
          <w:rFonts w:asciiTheme="minorHAnsi" w:hAnsiTheme="minorHAnsi" w:cs="Tahoma"/>
          <w:b/>
          <w:color w:val="003764"/>
        </w:rPr>
      </w:pPr>
      <w:r w:rsidRPr="00824C5C">
        <w:rPr>
          <w:rFonts w:asciiTheme="minorHAnsi" w:hAnsiTheme="minorHAnsi" w:cs="Tahoma"/>
          <w:b/>
          <w:color w:val="003764"/>
        </w:rPr>
        <w:t>GLAVNI URED</w:t>
      </w:r>
    </w:p>
    <w:p w14:paraId="59436B3B" w14:textId="77777777" w:rsidR="0025563C" w:rsidRPr="00824C5C" w:rsidRDefault="0025563C" w:rsidP="0025563C">
      <w:pPr>
        <w:jc w:val="center"/>
        <w:rPr>
          <w:rFonts w:asciiTheme="minorHAnsi" w:hAnsiTheme="minorHAnsi" w:cs="Tahoma"/>
          <w:b/>
          <w:color w:val="003764"/>
          <w:sz w:val="22"/>
          <w:szCs w:val="22"/>
        </w:rPr>
      </w:pPr>
    </w:p>
    <w:p w14:paraId="0A75ACE6" w14:textId="77777777" w:rsidR="0025563C" w:rsidRPr="00824C5C" w:rsidRDefault="0025563C" w:rsidP="0025563C">
      <w:pPr>
        <w:jc w:val="center"/>
        <w:rPr>
          <w:rFonts w:asciiTheme="minorHAnsi" w:hAnsiTheme="minorHAnsi" w:cs="Tahoma"/>
          <w:b/>
          <w:color w:val="003764"/>
          <w:sz w:val="22"/>
          <w:szCs w:val="22"/>
        </w:rPr>
      </w:pPr>
    </w:p>
    <w:p w14:paraId="5F76ADB3" w14:textId="77777777" w:rsidR="0025563C" w:rsidRPr="00824C5C" w:rsidRDefault="0025563C" w:rsidP="0025563C">
      <w:pPr>
        <w:jc w:val="center"/>
        <w:rPr>
          <w:rFonts w:asciiTheme="minorHAnsi" w:hAnsiTheme="minorHAnsi" w:cs="Tahoma"/>
          <w:b/>
          <w:color w:val="003764"/>
          <w:sz w:val="22"/>
          <w:szCs w:val="22"/>
        </w:rPr>
      </w:pPr>
    </w:p>
    <w:p w14:paraId="34AEC8C9" w14:textId="77777777" w:rsidR="007E73A2" w:rsidRDefault="007E73A2" w:rsidP="0025563C">
      <w:pPr>
        <w:jc w:val="center"/>
        <w:rPr>
          <w:rFonts w:asciiTheme="minorHAnsi" w:hAnsiTheme="minorHAnsi" w:cs="Tahoma"/>
          <w:b/>
          <w:color w:val="003764"/>
          <w:sz w:val="32"/>
          <w:szCs w:val="32"/>
        </w:rPr>
      </w:pPr>
    </w:p>
    <w:p w14:paraId="76552DEE" w14:textId="77777777" w:rsidR="007E73A2" w:rsidRDefault="007E73A2" w:rsidP="0025563C">
      <w:pPr>
        <w:jc w:val="center"/>
        <w:rPr>
          <w:rFonts w:asciiTheme="minorHAnsi" w:hAnsiTheme="minorHAnsi" w:cs="Tahoma"/>
          <w:b/>
          <w:color w:val="003764"/>
          <w:sz w:val="32"/>
          <w:szCs w:val="32"/>
        </w:rPr>
      </w:pPr>
    </w:p>
    <w:p w14:paraId="142936EC" w14:textId="77777777" w:rsidR="007E73A2" w:rsidRDefault="007E73A2" w:rsidP="0025563C">
      <w:pPr>
        <w:jc w:val="center"/>
        <w:rPr>
          <w:rFonts w:asciiTheme="minorHAnsi" w:hAnsiTheme="minorHAnsi" w:cs="Tahoma"/>
          <w:b/>
          <w:color w:val="003764"/>
          <w:sz w:val="32"/>
          <w:szCs w:val="32"/>
        </w:rPr>
      </w:pPr>
    </w:p>
    <w:p w14:paraId="2BBFFFF8" w14:textId="77777777" w:rsidR="007E73A2" w:rsidRDefault="007E73A2" w:rsidP="0025563C">
      <w:pPr>
        <w:jc w:val="center"/>
        <w:rPr>
          <w:rFonts w:asciiTheme="minorHAnsi" w:hAnsiTheme="minorHAnsi" w:cs="Tahoma"/>
          <w:b/>
          <w:color w:val="003764"/>
          <w:sz w:val="32"/>
          <w:szCs w:val="32"/>
        </w:rPr>
      </w:pPr>
    </w:p>
    <w:p w14:paraId="00C16A6E" w14:textId="373C1269" w:rsidR="0025563C" w:rsidRPr="00824C5C" w:rsidRDefault="007E73A2" w:rsidP="00D21E1A">
      <w:pPr>
        <w:jc w:val="center"/>
        <w:rPr>
          <w:rFonts w:asciiTheme="minorHAnsi" w:hAnsiTheme="minorHAnsi" w:cs="Tahoma"/>
          <w:b/>
          <w:color w:val="003764"/>
          <w:sz w:val="32"/>
          <w:szCs w:val="32"/>
        </w:rPr>
      </w:pPr>
      <w:r>
        <w:rPr>
          <w:rFonts w:asciiTheme="minorHAnsi" w:hAnsiTheme="minorHAnsi" w:cs="Tahoma"/>
          <w:b/>
          <w:color w:val="003764"/>
          <w:sz w:val="32"/>
          <w:szCs w:val="32"/>
        </w:rPr>
        <w:t>P</w:t>
      </w:r>
      <w:r w:rsidRPr="007E73A2">
        <w:rPr>
          <w:rFonts w:asciiTheme="minorHAnsi" w:hAnsiTheme="minorHAnsi" w:cs="Tahoma"/>
          <w:b/>
          <w:color w:val="003764"/>
          <w:sz w:val="32"/>
          <w:szCs w:val="32"/>
        </w:rPr>
        <w:t>oziv za iskazivanje interesa</w:t>
      </w:r>
      <w:r w:rsidR="00D21E1A">
        <w:rPr>
          <w:rFonts w:asciiTheme="minorHAnsi" w:hAnsiTheme="minorHAnsi" w:cs="Tahoma"/>
          <w:b/>
          <w:color w:val="003764"/>
          <w:sz w:val="32"/>
          <w:szCs w:val="32"/>
        </w:rPr>
        <w:t xml:space="preserve"> </w:t>
      </w:r>
      <w:r w:rsidR="00B83BE6">
        <w:rPr>
          <w:rFonts w:asciiTheme="minorHAnsi" w:hAnsiTheme="minorHAnsi" w:cs="Tahoma"/>
          <w:b/>
          <w:color w:val="003764"/>
          <w:sz w:val="32"/>
          <w:szCs w:val="32"/>
        </w:rPr>
        <w:t xml:space="preserve">za izvršenje usluge izrade </w:t>
      </w:r>
      <w:r w:rsidR="00B83BE6" w:rsidRPr="00B83BE6">
        <w:rPr>
          <w:rFonts w:asciiTheme="minorHAnsi" w:hAnsiTheme="minorHAnsi" w:cs="Tahoma"/>
          <w:b/>
          <w:color w:val="003764"/>
          <w:sz w:val="32"/>
          <w:szCs w:val="32"/>
        </w:rPr>
        <w:t>nacionalne internetske stranice EuroVelo8 – Mediteranske biciklističke rute</w:t>
      </w:r>
    </w:p>
    <w:p w14:paraId="171CA0CE" w14:textId="77777777" w:rsidR="0025563C" w:rsidRPr="00824C5C" w:rsidRDefault="0025563C" w:rsidP="0025563C">
      <w:pPr>
        <w:jc w:val="center"/>
        <w:rPr>
          <w:rFonts w:asciiTheme="minorHAnsi" w:hAnsiTheme="minorHAnsi" w:cs="Tahoma"/>
          <w:b/>
          <w:color w:val="003764"/>
          <w:sz w:val="32"/>
          <w:szCs w:val="32"/>
        </w:rPr>
      </w:pPr>
    </w:p>
    <w:p w14:paraId="4051C412" w14:textId="77777777" w:rsidR="0025563C" w:rsidRPr="00824C5C" w:rsidRDefault="0025563C" w:rsidP="0025563C">
      <w:pPr>
        <w:jc w:val="center"/>
        <w:rPr>
          <w:rFonts w:asciiTheme="minorHAnsi" w:hAnsiTheme="minorHAnsi" w:cs="Tahoma"/>
          <w:b/>
          <w:color w:val="003764"/>
        </w:rPr>
      </w:pPr>
    </w:p>
    <w:p w14:paraId="4FE4655F" w14:textId="5D6A95E5" w:rsidR="00966BD0" w:rsidRDefault="00966BD0" w:rsidP="0025563C">
      <w:pPr>
        <w:jc w:val="center"/>
        <w:rPr>
          <w:rFonts w:asciiTheme="minorHAnsi" w:hAnsiTheme="minorHAnsi" w:cs="Tahoma"/>
          <w:b/>
          <w:color w:val="003764"/>
        </w:rPr>
      </w:pPr>
      <w:bookmarkStart w:id="0" w:name="_Hlk516480521"/>
    </w:p>
    <w:p w14:paraId="5D055878" w14:textId="311FCB1C" w:rsidR="007E73A2" w:rsidRDefault="007E73A2" w:rsidP="0025563C">
      <w:pPr>
        <w:jc w:val="center"/>
        <w:rPr>
          <w:rFonts w:asciiTheme="minorHAnsi" w:hAnsiTheme="minorHAnsi" w:cs="Tahoma"/>
          <w:b/>
          <w:color w:val="003764"/>
          <w:sz w:val="28"/>
          <w:szCs w:val="28"/>
        </w:rPr>
      </w:pPr>
    </w:p>
    <w:p w14:paraId="2BBFD102" w14:textId="06D89AF5" w:rsidR="007E73A2" w:rsidRDefault="007E73A2" w:rsidP="0025563C">
      <w:pPr>
        <w:jc w:val="center"/>
        <w:rPr>
          <w:rFonts w:asciiTheme="minorHAnsi" w:hAnsiTheme="minorHAnsi" w:cs="Tahoma"/>
          <w:b/>
          <w:color w:val="003764"/>
          <w:sz w:val="28"/>
          <w:szCs w:val="28"/>
        </w:rPr>
      </w:pPr>
    </w:p>
    <w:p w14:paraId="1B6D0C0C" w14:textId="77777777" w:rsidR="007E73A2" w:rsidRPr="00824C5C" w:rsidRDefault="007E73A2" w:rsidP="0025563C">
      <w:pPr>
        <w:jc w:val="center"/>
        <w:rPr>
          <w:rFonts w:asciiTheme="minorHAnsi" w:hAnsiTheme="minorHAnsi" w:cs="Tahoma"/>
          <w:b/>
          <w:color w:val="003764"/>
          <w:sz w:val="28"/>
          <w:szCs w:val="28"/>
        </w:rPr>
      </w:pPr>
    </w:p>
    <w:bookmarkEnd w:id="0"/>
    <w:p w14:paraId="0811C089" w14:textId="77777777" w:rsidR="00966BD0" w:rsidRPr="00824C5C" w:rsidRDefault="00966BD0" w:rsidP="0025563C">
      <w:pPr>
        <w:jc w:val="center"/>
        <w:rPr>
          <w:rFonts w:asciiTheme="minorHAnsi" w:hAnsiTheme="minorHAnsi" w:cs="Tahoma"/>
          <w:color w:val="003764"/>
          <w:sz w:val="28"/>
          <w:szCs w:val="28"/>
        </w:rPr>
      </w:pPr>
    </w:p>
    <w:p w14:paraId="2C140523" w14:textId="77777777" w:rsidR="00966BD0" w:rsidRPr="00824C5C" w:rsidRDefault="00966BD0" w:rsidP="0025563C">
      <w:pPr>
        <w:jc w:val="center"/>
        <w:rPr>
          <w:rFonts w:asciiTheme="minorHAnsi" w:hAnsiTheme="minorHAnsi" w:cs="Tahoma"/>
          <w:color w:val="003764"/>
          <w:sz w:val="28"/>
          <w:szCs w:val="28"/>
        </w:rPr>
      </w:pPr>
    </w:p>
    <w:p w14:paraId="3D51EDE8" w14:textId="4555CE28" w:rsidR="00966BD0" w:rsidRDefault="00966BD0" w:rsidP="007E73A2">
      <w:pPr>
        <w:rPr>
          <w:rFonts w:asciiTheme="minorHAnsi" w:hAnsiTheme="minorHAnsi" w:cs="Tahoma"/>
          <w:color w:val="003764"/>
          <w:sz w:val="28"/>
          <w:szCs w:val="28"/>
        </w:rPr>
      </w:pPr>
    </w:p>
    <w:p w14:paraId="07D2A622" w14:textId="77777777" w:rsidR="00A1304D" w:rsidRDefault="00A1304D" w:rsidP="007E73A2">
      <w:pPr>
        <w:rPr>
          <w:rFonts w:asciiTheme="minorHAnsi" w:hAnsiTheme="minorHAnsi" w:cs="Tahoma"/>
          <w:color w:val="003764"/>
          <w:sz w:val="28"/>
          <w:szCs w:val="28"/>
        </w:rPr>
      </w:pPr>
    </w:p>
    <w:p w14:paraId="63620E08" w14:textId="77777777" w:rsidR="00966BD0" w:rsidRPr="00824C5C" w:rsidRDefault="00966BD0" w:rsidP="0025563C">
      <w:pPr>
        <w:jc w:val="center"/>
        <w:rPr>
          <w:rFonts w:asciiTheme="minorHAnsi" w:hAnsiTheme="minorHAnsi" w:cs="Tahoma"/>
          <w:color w:val="003764"/>
          <w:sz w:val="28"/>
          <w:szCs w:val="28"/>
        </w:rPr>
      </w:pPr>
    </w:p>
    <w:p w14:paraId="43C12D29" w14:textId="61DCCFE0" w:rsidR="00966BD0" w:rsidRDefault="00D80174" w:rsidP="0025563C">
      <w:pPr>
        <w:jc w:val="center"/>
        <w:rPr>
          <w:rFonts w:asciiTheme="minorHAnsi" w:hAnsiTheme="minorHAnsi" w:cs="Tahoma"/>
          <w:color w:val="003764"/>
        </w:rPr>
      </w:pPr>
      <w:r w:rsidRPr="00824C5C">
        <w:rPr>
          <w:rFonts w:asciiTheme="minorHAnsi" w:hAnsiTheme="minorHAnsi" w:cs="Tahoma"/>
          <w:color w:val="003764"/>
        </w:rPr>
        <w:t xml:space="preserve">U Zagrebu, </w:t>
      </w:r>
      <w:r w:rsidR="00CE6AB3" w:rsidRPr="00CE6AB3">
        <w:rPr>
          <w:rFonts w:asciiTheme="minorHAnsi" w:hAnsiTheme="minorHAnsi" w:cs="Tahoma"/>
          <w:color w:val="003764"/>
        </w:rPr>
        <w:t xml:space="preserve">12. </w:t>
      </w:r>
      <w:r w:rsidR="001D3522" w:rsidRPr="00CE6AB3">
        <w:rPr>
          <w:rFonts w:asciiTheme="minorHAnsi" w:hAnsiTheme="minorHAnsi" w:cs="Tahoma"/>
          <w:color w:val="003764"/>
        </w:rPr>
        <w:t>srp</w:t>
      </w:r>
      <w:r w:rsidR="00CE6AB3" w:rsidRPr="00CE6AB3">
        <w:rPr>
          <w:rFonts w:asciiTheme="minorHAnsi" w:hAnsiTheme="minorHAnsi" w:cs="Tahoma"/>
          <w:color w:val="003764"/>
        </w:rPr>
        <w:t xml:space="preserve">nja </w:t>
      </w:r>
      <w:r w:rsidRPr="00CE6AB3">
        <w:rPr>
          <w:rFonts w:asciiTheme="minorHAnsi" w:hAnsiTheme="minorHAnsi" w:cs="Tahoma"/>
          <w:color w:val="003764"/>
        </w:rPr>
        <w:t>201</w:t>
      </w:r>
      <w:r w:rsidR="009F3F4A" w:rsidRPr="00CE6AB3">
        <w:rPr>
          <w:rFonts w:asciiTheme="minorHAnsi" w:hAnsiTheme="minorHAnsi" w:cs="Tahoma"/>
          <w:color w:val="003764"/>
        </w:rPr>
        <w:t>8</w:t>
      </w:r>
      <w:r w:rsidR="00966BD0" w:rsidRPr="00CE6AB3">
        <w:rPr>
          <w:rFonts w:asciiTheme="minorHAnsi" w:hAnsiTheme="minorHAnsi" w:cs="Tahoma"/>
          <w:color w:val="003764"/>
        </w:rPr>
        <w:t>.</w:t>
      </w:r>
    </w:p>
    <w:p w14:paraId="6F1FB032" w14:textId="77777777" w:rsidR="00D21E1A" w:rsidRDefault="00D21E1A" w:rsidP="0025563C">
      <w:pPr>
        <w:jc w:val="center"/>
        <w:rPr>
          <w:rFonts w:asciiTheme="minorHAnsi" w:hAnsiTheme="minorHAnsi" w:cs="Tahoma"/>
          <w:color w:val="003764"/>
        </w:rPr>
      </w:pPr>
    </w:p>
    <w:p w14:paraId="3FB97410" w14:textId="77777777" w:rsidR="007E73A2" w:rsidRDefault="007E73A2" w:rsidP="0025563C">
      <w:pPr>
        <w:jc w:val="center"/>
        <w:rPr>
          <w:rFonts w:asciiTheme="minorHAnsi" w:hAnsiTheme="minorHAnsi" w:cs="Tahoma"/>
          <w:color w:val="003764"/>
        </w:rPr>
      </w:pPr>
    </w:p>
    <w:p w14:paraId="00E8E8A8" w14:textId="77777777" w:rsidR="007E73A2" w:rsidRPr="00824C5C" w:rsidRDefault="007E73A2" w:rsidP="0025563C">
      <w:pPr>
        <w:jc w:val="center"/>
        <w:rPr>
          <w:rFonts w:asciiTheme="minorHAnsi" w:hAnsiTheme="minorHAnsi" w:cs="Tahoma"/>
          <w:color w:val="003764"/>
        </w:rPr>
      </w:pPr>
    </w:p>
    <w:p w14:paraId="42CE6AC2" w14:textId="0BADA6B4" w:rsidR="00A26D09" w:rsidRPr="00AC7BD6" w:rsidRDefault="00A26D09" w:rsidP="001D3522">
      <w:pPr>
        <w:jc w:val="both"/>
        <w:rPr>
          <w:rFonts w:asciiTheme="minorHAnsi" w:hAnsiTheme="minorHAnsi" w:cs="Tahoma"/>
          <w:b/>
          <w:color w:val="003764"/>
          <w:sz w:val="22"/>
          <w:szCs w:val="22"/>
        </w:rPr>
      </w:pPr>
      <w:r w:rsidRPr="00AC7BD6">
        <w:rPr>
          <w:rFonts w:asciiTheme="minorHAnsi" w:hAnsiTheme="minorHAnsi" w:cs="Tahoma"/>
          <w:b/>
          <w:color w:val="003764"/>
          <w:sz w:val="22"/>
          <w:szCs w:val="22"/>
        </w:rPr>
        <w:lastRenderedPageBreak/>
        <w:t xml:space="preserve">Predmetni </w:t>
      </w:r>
      <w:r w:rsidR="00B83BE6">
        <w:rPr>
          <w:rFonts w:asciiTheme="minorHAnsi" w:hAnsiTheme="minorHAnsi" w:cs="Tahoma"/>
          <w:b/>
          <w:color w:val="003764"/>
          <w:sz w:val="22"/>
          <w:szCs w:val="22"/>
        </w:rPr>
        <w:t>P</w:t>
      </w:r>
      <w:r w:rsidRPr="00AC7BD6">
        <w:rPr>
          <w:rFonts w:asciiTheme="minorHAnsi" w:hAnsiTheme="minorHAnsi" w:cs="Tahoma"/>
          <w:b/>
          <w:color w:val="003764"/>
          <w:sz w:val="22"/>
          <w:szCs w:val="22"/>
        </w:rPr>
        <w:t xml:space="preserve">oziv za </w:t>
      </w:r>
      <w:r w:rsidR="007E73A2">
        <w:rPr>
          <w:rFonts w:asciiTheme="minorHAnsi" w:hAnsiTheme="minorHAnsi" w:cs="Tahoma"/>
          <w:b/>
          <w:color w:val="003764"/>
          <w:sz w:val="22"/>
          <w:szCs w:val="22"/>
        </w:rPr>
        <w:t>iskazivanje interesa</w:t>
      </w:r>
      <w:r w:rsidRPr="00AC7BD6">
        <w:rPr>
          <w:rFonts w:asciiTheme="minorHAnsi" w:hAnsiTheme="minorHAnsi" w:cs="Tahoma"/>
          <w:b/>
          <w:color w:val="003764"/>
          <w:sz w:val="22"/>
          <w:szCs w:val="22"/>
        </w:rPr>
        <w:t xml:space="preserve"> raspisuje se u sklopu EU projekta „MEDCYCLETOUR </w:t>
      </w:r>
      <w:proofErr w:type="spellStart"/>
      <w:r w:rsidRPr="00AC7BD6">
        <w:rPr>
          <w:rFonts w:asciiTheme="minorHAnsi" w:hAnsiTheme="minorHAnsi" w:cs="Tahoma"/>
          <w:b/>
          <w:color w:val="003764"/>
          <w:sz w:val="22"/>
          <w:szCs w:val="22"/>
        </w:rPr>
        <w:t>MEDiteranean</w:t>
      </w:r>
      <w:proofErr w:type="spellEnd"/>
      <w:r w:rsidRPr="00AC7BD6">
        <w:rPr>
          <w:rFonts w:asciiTheme="minorHAnsi" w:hAnsiTheme="minorHAnsi" w:cs="Tahoma"/>
          <w:b/>
          <w:color w:val="003764"/>
          <w:sz w:val="22"/>
          <w:szCs w:val="22"/>
        </w:rPr>
        <w:t xml:space="preserve"> CYCLE </w:t>
      </w:r>
      <w:proofErr w:type="spellStart"/>
      <w:r w:rsidRPr="00AC7BD6">
        <w:rPr>
          <w:rFonts w:asciiTheme="minorHAnsi" w:hAnsiTheme="minorHAnsi" w:cs="Tahoma"/>
          <w:b/>
          <w:color w:val="003764"/>
          <w:sz w:val="22"/>
          <w:szCs w:val="22"/>
        </w:rPr>
        <w:t>route</w:t>
      </w:r>
      <w:proofErr w:type="spellEnd"/>
      <w:r w:rsidRPr="00AC7BD6">
        <w:rPr>
          <w:rFonts w:asciiTheme="minorHAnsi" w:hAnsiTheme="minorHAnsi" w:cs="Tahoma"/>
          <w:b/>
          <w:color w:val="003764"/>
          <w:sz w:val="22"/>
          <w:szCs w:val="22"/>
        </w:rPr>
        <w:t xml:space="preserve"> for </w:t>
      </w:r>
      <w:proofErr w:type="spellStart"/>
      <w:r w:rsidRPr="00AC7BD6">
        <w:rPr>
          <w:rFonts w:asciiTheme="minorHAnsi" w:hAnsiTheme="minorHAnsi" w:cs="Tahoma"/>
          <w:b/>
          <w:color w:val="003764"/>
          <w:sz w:val="22"/>
          <w:szCs w:val="22"/>
        </w:rPr>
        <w:t>sustainable</w:t>
      </w:r>
      <w:proofErr w:type="spellEnd"/>
      <w:r w:rsidRPr="00AC7BD6">
        <w:rPr>
          <w:rFonts w:asciiTheme="minorHAnsi" w:hAnsiTheme="minorHAnsi" w:cs="Tahoma"/>
          <w:b/>
          <w:color w:val="003764"/>
          <w:sz w:val="22"/>
          <w:szCs w:val="22"/>
        </w:rPr>
        <w:t xml:space="preserve"> </w:t>
      </w:r>
      <w:proofErr w:type="spellStart"/>
      <w:r w:rsidRPr="00AC7BD6">
        <w:rPr>
          <w:rFonts w:asciiTheme="minorHAnsi" w:hAnsiTheme="minorHAnsi" w:cs="Tahoma"/>
          <w:b/>
          <w:color w:val="003764"/>
          <w:sz w:val="22"/>
          <w:szCs w:val="22"/>
        </w:rPr>
        <w:t>coastal</w:t>
      </w:r>
      <w:proofErr w:type="spellEnd"/>
      <w:r w:rsidRPr="00AC7BD6">
        <w:rPr>
          <w:rFonts w:asciiTheme="minorHAnsi" w:hAnsiTheme="minorHAnsi" w:cs="Tahoma"/>
          <w:b/>
          <w:color w:val="003764"/>
          <w:sz w:val="22"/>
          <w:szCs w:val="22"/>
        </w:rPr>
        <w:t xml:space="preserve"> </w:t>
      </w:r>
      <w:proofErr w:type="spellStart"/>
      <w:r w:rsidRPr="00AC7BD6">
        <w:rPr>
          <w:rFonts w:asciiTheme="minorHAnsi" w:hAnsiTheme="minorHAnsi" w:cs="Tahoma"/>
          <w:b/>
          <w:color w:val="003764"/>
          <w:sz w:val="22"/>
          <w:szCs w:val="22"/>
        </w:rPr>
        <w:t>TOURism</w:t>
      </w:r>
      <w:proofErr w:type="spellEnd"/>
      <w:r w:rsidRPr="00AC7BD6">
        <w:rPr>
          <w:rFonts w:asciiTheme="minorHAnsi" w:hAnsiTheme="minorHAnsi" w:cs="Tahoma"/>
          <w:b/>
          <w:color w:val="003764"/>
          <w:sz w:val="22"/>
          <w:szCs w:val="22"/>
        </w:rPr>
        <w:t xml:space="preserve">“ koji se financira iz Europskog fonda za regionalni razvoj (ERDF) – program </w:t>
      </w:r>
      <w:proofErr w:type="spellStart"/>
      <w:r w:rsidRPr="00AC7BD6">
        <w:rPr>
          <w:rFonts w:asciiTheme="minorHAnsi" w:hAnsiTheme="minorHAnsi" w:cs="Tahoma"/>
          <w:b/>
          <w:color w:val="003764"/>
          <w:sz w:val="22"/>
          <w:szCs w:val="22"/>
        </w:rPr>
        <w:t>Interreg</w:t>
      </w:r>
      <w:proofErr w:type="spellEnd"/>
      <w:r w:rsidRPr="00AC7BD6">
        <w:rPr>
          <w:rFonts w:asciiTheme="minorHAnsi" w:hAnsiTheme="minorHAnsi" w:cs="Tahoma"/>
          <w:b/>
          <w:color w:val="003764"/>
          <w:sz w:val="22"/>
          <w:szCs w:val="22"/>
        </w:rPr>
        <w:t xml:space="preserve"> Mediteran.</w:t>
      </w:r>
    </w:p>
    <w:p w14:paraId="1A8C854E" w14:textId="77777777" w:rsidR="008E1CFE" w:rsidRPr="00AC7BD6" w:rsidRDefault="008E1CFE" w:rsidP="00513B6E">
      <w:pPr>
        <w:jc w:val="both"/>
        <w:rPr>
          <w:rFonts w:asciiTheme="minorHAnsi" w:hAnsiTheme="minorHAnsi" w:cs="Tahoma"/>
          <w:b/>
          <w:color w:val="003764"/>
          <w:sz w:val="22"/>
          <w:szCs w:val="22"/>
        </w:rPr>
      </w:pPr>
    </w:p>
    <w:p w14:paraId="64EE5915" w14:textId="4D2505C6" w:rsidR="00ED3C4F" w:rsidRPr="00AC7BD6" w:rsidRDefault="00ED3C4F" w:rsidP="00513B6E">
      <w:pPr>
        <w:jc w:val="both"/>
        <w:rPr>
          <w:rFonts w:asciiTheme="minorHAnsi" w:hAnsiTheme="minorHAnsi" w:cs="Tahoma"/>
          <w:b/>
          <w:color w:val="003764"/>
          <w:sz w:val="22"/>
          <w:szCs w:val="22"/>
        </w:rPr>
      </w:pPr>
      <w:r w:rsidRPr="00AC7BD6">
        <w:rPr>
          <w:rFonts w:asciiTheme="minorHAnsi" w:hAnsiTheme="minorHAnsi" w:cs="Tahoma"/>
          <w:b/>
          <w:color w:val="003764"/>
          <w:sz w:val="22"/>
          <w:szCs w:val="22"/>
        </w:rPr>
        <w:t>O</w:t>
      </w:r>
      <w:r w:rsidR="00966BD0" w:rsidRPr="00AC7BD6">
        <w:rPr>
          <w:rFonts w:asciiTheme="minorHAnsi" w:hAnsiTheme="minorHAnsi" w:cs="Tahoma"/>
          <w:b/>
          <w:color w:val="003764"/>
          <w:sz w:val="22"/>
          <w:szCs w:val="22"/>
        </w:rPr>
        <w:t>rganizacijska jedinica ili osoba</w:t>
      </w:r>
      <w:r w:rsidRPr="00AC7BD6">
        <w:rPr>
          <w:rFonts w:asciiTheme="minorHAnsi" w:hAnsiTheme="minorHAnsi" w:cs="Tahoma"/>
          <w:b/>
          <w:color w:val="003764"/>
          <w:sz w:val="22"/>
          <w:szCs w:val="22"/>
        </w:rPr>
        <w:t xml:space="preserve"> zadužena za komunikaciju s </w:t>
      </w:r>
      <w:r w:rsidR="00DD5CEB">
        <w:rPr>
          <w:rFonts w:asciiTheme="minorHAnsi" w:hAnsiTheme="minorHAnsi" w:cs="Tahoma"/>
          <w:b/>
          <w:color w:val="003764"/>
          <w:sz w:val="22"/>
          <w:szCs w:val="22"/>
        </w:rPr>
        <w:t>p</w:t>
      </w:r>
      <w:r w:rsidRPr="00AC7BD6">
        <w:rPr>
          <w:rFonts w:asciiTheme="minorHAnsi" w:hAnsiTheme="minorHAnsi" w:cs="Tahoma"/>
          <w:b/>
          <w:color w:val="003764"/>
          <w:sz w:val="22"/>
          <w:szCs w:val="22"/>
        </w:rPr>
        <w:t>onuditeljima:</w:t>
      </w:r>
    </w:p>
    <w:p w14:paraId="26DC56A5" w14:textId="19C1241C" w:rsidR="00966BD0" w:rsidRPr="00AC7BD6" w:rsidRDefault="009F3F4A" w:rsidP="00513B6E">
      <w:pPr>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Odjel za </w:t>
      </w:r>
      <w:r w:rsidR="00EA4F7F" w:rsidRPr="00AC7BD6">
        <w:rPr>
          <w:rFonts w:asciiTheme="minorHAnsi" w:hAnsiTheme="minorHAnsi" w:cs="Tahoma"/>
          <w:color w:val="003764"/>
          <w:sz w:val="22"/>
          <w:szCs w:val="22"/>
        </w:rPr>
        <w:t>EU projekte</w:t>
      </w:r>
    </w:p>
    <w:p w14:paraId="6DF4AD83" w14:textId="77777777" w:rsidR="00D6702B" w:rsidRPr="00AC7BD6" w:rsidRDefault="00D6702B" w:rsidP="00513B6E">
      <w:pPr>
        <w:jc w:val="both"/>
        <w:rPr>
          <w:rFonts w:asciiTheme="minorHAnsi" w:hAnsiTheme="minorHAnsi" w:cs="Tahoma"/>
          <w:b/>
          <w:color w:val="003764"/>
          <w:sz w:val="22"/>
          <w:szCs w:val="22"/>
        </w:rPr>
      </w:pPr>
    </w:p>
    <w:p w14:paraId="5EB175EC" w14:textId="77777777" w:rsidR="00513B6E" w:rsidRPr="00AC7BD6" w:rsidRDefault="00513B6E" w:rsidP="00513B6E">
      <w:pPr>
        <w:jc w:val="both"/>
        <w:rPr>
          <w:rFonts w:asciiTheme="minorHAnsi" w:hAnsiTheme="minorHAnsi" w:cs="Tahoma"/>
          <w:b/>
          <w:color w:val="003764"/>
          <w:sz w:val="22"/>
          <w:szCs w:val="22"/>
        </w:rPr>
      </w:pPr>
      <w:r w:rsidRPr="00AC7BD6">
        <w:rPr>
          <w:rFonts w:asciiTheme="minorHAnsi" w:hAnsiTheme="minorHAnsi" w:cs="Tahoma"/>
          <w:b/>
          <w:color w:val="003764"/>
          <w:sz w:val="22"/>
          <w:szCs w:val="22"/>
        </w:rPr>
        <w:t>Način komunikac</w:t>
      </w:r>
      <w:r w:rsidR="00ED3C4F" w:rsidRPr="00AC7BD6">
        <w:rPr>
          <w:rFonts w:asciiTheme="minorHAnsi" w:hAnsiTheme="minorHAnsi" w:cs="Tahoma"/>
          <w:b/>
          <w:color w:val="003764"/>
          <w:sz w:val="22"/>
          <w:szCs w:val="22"/>
        </w:rPr>
        <w:t>ije i kontakt podaci:</w:t>
      </w:r>
    </w:p>
    <w:p w14:paraId="1710B02B" w14:textId="1532D3B9" w:rsidR="0025563C" w:rsidRPr="00AC7BD6" w:rsidRDefault="00F0730F" w:rsidP="00F0730F">
      <w:pPr>
        <w:jc w:val="both"/>
        <w:rPr>
          <w:rFonts w:asciiTheme="minorHAnsi" w:hAnsiTheme="minorHAnsi" w:cs="Tahoma"/>
          <w:i/>
          <w:color w:val="003764"/>
          <w:sz w:val="22"/>
          <w:szCs w:val="22"/>
        </w:rPr>
      </w:pPr>
      <w:r w:rsidRPr="00AC7BD6">
        <w:rPr>
          <w:rFonts w:asciiTheme="minorHAnsi" w:hAnsiTheme="minorHAnsi" w:cs="Tahoma"/>
          <w:i/>
          <w:color w:val="003764"/>
          <w:sz w:val="22"/>
          <w:szCs w:val="22"/>
        </w:rPr>
        <w:t>Sva komunikacija prije predaje ponude</w:t>
      </w:r>
      <w:r w:rsidR="008E1CFE" w:rsidRPr="00AC7BD6">
        <w:rPr>
          <w:rFonts w:asciiTheme="minorHAnsi" w:hAnsiTheme="minorHAnsi" w:cs="Tahoma"/>
          <w:i/>
          <w:color w:val="003764"/>
          <w:sz w:val="22"/>
          <w:szCs w:val="22"/>
        </w:rPr>
        <w:t xml:space="preserve"> </w:t>
      </w:r>
      <w:r w:rsidRPr="00AC7BD6">
        <w:rPr>
          <w:rFonts w:asciiTheme="minorHAnsi" w:hAnsiTheme="minorHAnsi" w:cs="Tahoma"/>
          <w:i/>
          <w:color w:val="003764"/>
          <w:sz w:val="22"/>
          <w:szCs w:val="22"/>
        </w:rPr>
        <w:t xml:space="preserve"> vezana uz predmet </w:t>
      </w:r>
      <w:r w:rsidR="007E73A2">
        <w:rPr>
          <w:rFonts w:asciiTheme="minorHAnsi" w:hAnsiTheme="minorHAnsi" w:cs="Tahoma"/>
          <w:i/>
          <w:color w:val="003764"/>
          <w:sz w:val="22"/>
          <w:szCs w:val="22"/>
        </w:rPr>
        <w:t>Poziva</w:t>
      </w:r>
      <w:r w:rsidRPr="00AC7BD6">
        <w:rPr>
          <w:rFonts w:asciiTheme="minorHAnsi" w:hAnsiTheme="minorHAnsi" w:cs="Tahoma"/>
          <w:i/>
          <w:color w:val="003764"/>
          <w:sz w:val="22"/>
          <w:szCs w:val="22"/>
        </w:rPr>
        <w:t>, obavlja se isključivo pisanim putem na e-mail adres</w:t>
      </w:r>
      <w:r w:rsidR="00E14CEB" w:rsidRPr="00AC7BD6">
        <w:rPr>
          <w:rFonts w:asciiTheme="minorHAnsi" w:hAnsiTheme="minorHAnsi" w:cs="Tahoma"/>
          <w:i/>
          <w:color w:val="003764"/>
          <w:sz w:val="22"/>
          <w:szCs w:val="22"/>
        </w:rPr>
        <w:t>u</w:t>
      </w:r>
      <w:r w:rsidRPr="00AC7BD6">
        <w:rPr>
          <w:rFonts w:asciiTheme="minorHAnsi" w:hAnsiTheme="minorHAnsi" w:cs="Tahoma"/>
          <w:i/>
          <w:color w:val="003764"/>
          <w:sz w:val="22"/>
          <w:szCs w:val="22"/>
        </w:rPr>
        <w:t xml:space="preserve"> </w:t>
      </w:r>
      <w:hyperlink r:id="rId8" w:history="1">
        <w:r w:rsidR="008E1CFE" w:rsidRPr="00AC7BD6">
          <w:rPr>
            <w:rStyle w:val="Hyperlink"/>
            <w:rFonts w:asciiTheme="minorHAnsi" w:hAnsiTheme="minorHAnsi" w:cs="Tahoma"/>
            <w:i/>
            <w:sz w:val="22"/>
            <w:szCs w:val="22"/>
          </w:rPr>
          <w:t>ivana.karuza@htz.hr</w:t>
        </w:r>
      </w:hyperlink>
      <w:r w:rsidR="008E1CFE" w:rsidRPr="00AC7BD6">
        <w:rPr>
          <w:rFonts w:asciiTheme="minorHAnsi" w:hAnsiTheme="minorHAnsi" w:cs="Tahoma"/>
          <w:i/>
          <w:color w:val="003764"/>
          <w:sz w:val="22"/>
          <w:szCs w:val="22"/>
        </w:rPr>
        <w:t xml:space="preserve"> ili </w:t>
      </w:r>
      <w:hyperlink r:id="rId9" w:history="1">
        <w:r w:rsidR="008E1CFE" w:rsidRPr="00AC7BD6">
          <w:rPr>
            <w:rStyle w:val="Hyperlink"/>
            <w:rFonts w:asciiTheme="minorHAnsi" w:hAnsiTheme="minorHAnsi" w:cs="Tahoma"/>
            <w:i/>
            <w:sz w:val="22"/>
            <w:szCs w:val="22"/>
          </w:rPr>
          <w:t>lidija.miscin@htz.hr</w:t>
        </w:r>
      </w:hyperlink>
      <w:r w:rsidR="008E1CFE" w:rsidRPr="00AC7BD6">
        <w:rPr>
          <w:rFonts w:asciiTheme="minorHAnsi" w:hAnsiTheme="minorHAnsi" w:cs="Tahoma"/>
          <w:i/>
          <w:color w:val="003764"/>
          <w:sz w:val="22"/>
          <w:szCs w:val="22"/>
        </w:rPr>
        <w:t xml:space="preserve"> </w:t>
      </w:r>
      <w:r w:rsidRPr="00AC7BD6">
        <w:rPr>
          <w:rFonts w:asciiTheme="minorHAnsi" w:hAnsiTheme="minorHAnsi" w:cs="Tahoma"/>
          <w:i/>
          <w:color w:val="003764"/>
          <w:sz w:val="22"/>
          <w:szCs w:val="22"/>
        </w:rPr>
        <w:t xml:space="preserve"> </w:t>
      </w:r>
      <w:r w:rsidR="008E1CFE" w:rsidRPr="00AC7BD6">
        <w:rPr>
          <w:rFonts w:asciiTheme="minorHAnsi" w:hAnsiTheme="minorHAnsi" w:cs="Tahoma"/>
          <w:i/>
          <w:color w:val="003764"/>
          <w:sz w:val="22"/>
          <w:szCs w:val="22"/>
        </w:rPr>
        <w:t xml:space="preserve">te na </w:t>
      </w:r>
      <w:r w:rsidRPr="00AC7BD6">
        <w:rPr>
          <w:rFonts w:asciiTheme="minorHAnsi" w:hAnsiTheme="minorHAnsi" w:cs="Tahoma"/>
          <w:i/>
          <w:color w:val="003764"/>
          <w:sz w:val="22"/>
          <w:szCs w:val="22"/>
        </w:rPr>
        <w:t>tel</w:t>
      </w:r>
      <w:r w:rsidR="008E1CFE" w:rsidRPr="00AC7BD6">
        <w:rPr>
          <w:rFonts w:asciiTheme="minorHAnsi" w:hAnsiTheme="minorHAnsi" w:cs="Tahoma"/>
          <w:i/>
          <w:color w:val="003764"/>
          <w:sz w:val="22"/>
          <w:szCs w:val="22"/>
        </w:rPr>
        <w:t xml:space="preserve">efonski broj </w:t>
      </w:r>
      <w:r w:rsidRPr="00AC7BD6">
        <w:rPr>
          <w:rFonts w:asciiTheme="minorHAnsi" w:hAnsiTheme="minorHAnsi" w:cs="Tahoma"/>
          <w:i/>
          <w:color w:val="003764"/>
          <w:sz w:val="22"/>
          <w:szCs w:val="22"/>
        </w:rPr>
        <w:t>01 4699 331.</w:t>
      </w:r>
    </w:p>
    <w:p w14:paraId="207C8BBE" w14:textId="77777777" w:rsidR="00F0730F" w:rsidRPr="00AC7BD6" w:rsidRDefault="00F0730F" w:rsidP="00F0730F">
      <w:pPr>
        <w:jc w:val="both"/>
        <w:rPr>
          <w:rFonts w:asciiTheme="minorHAnsi" w:hAnsiTheme="minorHAnsi" w:cs="Tahoma"/>
          <w:color w:val="003764"/>
          <w:sz w:val="22"/>
          <w:szCs w:val="22"/>
        </w:rPr>
      </w:pPr>
    </w:p>
    <w:p w14:paraId="2F9B69F0" w14:textId="1852688A" w:rsidR="007E73A2" w:rsidRPr="007E73A2" w:rsidRDefault="00B83BE6" w:rsidP="007E73A2">
      <w:pPr>
        <w:pStyle w:val="ListParagraph"/>
        <w:numPr>
          <w:ilvl w:val="0"/>
          <w:numId w:val="4"/>
        </w:numPr>
        <w:jc w:val="both"/>
        <w:rPr>
          <w:rFonts w:asciiTheme="minorHAnsi" w:hAnsiTheme="minorHAnsi" w:cs="Tahoma"/>
          <w:b/>
          <w:color w:val="003764"/>
          <w:sz w:val="22"/>
          <w:szCs w:val="22"/>
        </w:rPr>
      </w:pPr>
      <w:r>
        <w:rPr>
          <w:rFonts w:asciiTheme="minorHAnsi" w:hAnsiTheme="minorHAnsi" w:cs="Tahoma"/>
          <w:b/>
          <w:color w:val="003764"/>
          <w:sz w:val="22"/>
          <w:szCs w:val="22"/>
        </w:rPr>
        <w:t xml:space="preserve"> </w:t>
      </w:r>
      <w:r w:rsidR="007E73A2" w:rsidRPr="007E73A2">
        <w:rPr>
          <w:rFonts w:asciiTheme="minorHAnsi" w:hAnsiTheme="minorHAnsi" w:cs="Tahoma"/>
          <w:b/>
          <w:color w:val="003764"/>
          <w:sz w:val="22"/>
          <w:szCs w:val="22"/>
        </w:rPr>
        <w:t xml:space="preserve">Svrha </w:t>
      </w:r>
      <w:r w:rsidR="007E73A2">
        <w:rPr>
          <w:rFonts w:asciiTheme="minorHAnsi" w:hAnsiTheme="minorHAnsi" w:cs="Tahoma"/>
          <w:b/>
          <w:color w:val="003764"/>
          <w:sz w:val="22"/>
          <w:szCs w:val="22"/>
        </w:rPr>
        <w:t>P</w:t>
      </w:r>
      <w:r w:rsidR="007E73A2" w:rsidRPr="007E73A2">
        <w:rPr>
          <w:rFonts w:asciiTheme="minorHAnsi" w:hAnsiTheme="minorHAnsi" w:cs="Tahoma"/>
          <w:b/>
          <w:color w:val="003764"/>
          <w:sz w:val="22"/>
          <w:szCs w:val="22"/>
        </w:rPr>
        <w:t>oziva</w:t>
      </w:r>
    </w:p>
    <w:p w14:paraId="52508DC4" w14:textId="6438EFFA" w:rsidR="007E73A2" w:rsidRPr="007E73A2" w:rsidRDefault="00B83BE6" w:rsidP="00B83BE6">
      <w:pPr>
        <w:pStyle w:val="ListParagraph"/>
        <w:ind w:left="426"/>
        <w:jc w:val="both"/>
        <w:rPr>
          <w:rFonts w:asciiTheme="minorHAnsi" w:hAnsiTheme="minorHAnsi" w:cs="Tahoma"/>
          <w:color w:val="003764"/>
          <w:sz w:val="22"/>
          <w:szCs w:val="22"/>
        </w:rPr>
      </w:pPr>
      <w:r>
        <w:rPr>
          <w:rFonts w:asciiTheme="minorHAnsi" w:hAnsiTheme="minorHAnsi" w:cs="Tahoma"/>
          <w:color w:val="003764"/>
          <w:sz w:val="22"/>
          <w:szCs w:val="22"/>
        </w:rPr>
        <w:t>Svrha Poziva je p</w:t>
      </w:r>
      <w:r w:rsidR="007E73A2" w:rsidRPr="007E73A2">
        <w:rPr>
          <w:rFonts w:asciiTheme="minorHAnsi" w:hAnsiTheme="minorHAnsi" w:cs="Tahoma"/>
          <w:color w:val="003764"/>
          <w:sz w:val="22"/>
          <w:szCs w:val="22"/>
        </w:rPr>
        <w:t xml:space="preserve">roces ispitivanja tržišta s ciljem odabira jednog ponuditelja s kojim će se ugovoriti izvršenje predmeta </w:t>
      </w:r>
      <w:r w:rsidR="007E73A2">
        <w:rPr>
          <w:rFonts w:asciiTheme="minorHAnsi" w:hAnsiTheme="minorHAnsi" w:cs="Tahoma"/>
          <w:color w:val="003764"/>
          <w:sz w:val="22"/>
          <w:szCs w:val="22"/>
        </w:rPr>
        <w:t>Poziva</w:t>
      </w:r>
      <w:r w:rsidR="007E73A2" w:rsidRPr="007E73A2">
        <w:rPr>
          <w:rFonts w:asciiTheme="minorHAnsi" w:hAnsiTheme="minorHAnsi" w:cs="Tahoma"/>
          <w:color w:val="003764"/>
          <w:sz w:val="22"/>
          <w:szCs w:val="22"/>
        </w:rPr>
        <w:t>.</w:t>
      </w:r>
    </w:p>
    <w:p w14:paraId="097DC9D2" w14:textId="77777777" w:rsidR="007E73A2" w:rsidRDefault="007E73A2" w:rsidP="007E73A2">
      <w:pPr>
        <w:pStyle w:val="ListParagraph"/>
        <w:ind w:left="426"/>
        <w:jc w:val="both"/>
        <w:rPr>
          <w:rFonts w:asciiTheme="minorHAnsi" w:hAnsiTheme="minorHAnsi" w:cs="Tahoma"/>
          <w:b/>
          <w:color w:val="003764"/>
          <w:sz w:val="22"/>
          <w:szCs w:val="22"/>
        </w:rPr>
      </w:pPr>
    </w:p>
    <w:p w14:paraId="76432CD9" w14:textId="775B6D52" w:rsidR="0025563C" w:rsidRPr="00AC7BD6" w:rsidRDefault="0025563C" w:rsidP="00A26D09">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 xml:space="preserve">Predmet </w:t>
      </w:r>
      <w:r w:rsidR="007E73A2">
        <w:rPr>
          <w:rFonts w:asciiTheme="minorHAnsi" w:hAnsiTheme="minorHAnsi" w:cs="Tahoma"/>
          <w:b/>
          <w:color w:val="003764"/>
          <w:sz w:val="22"/>
          <w:szCs w:val="22"/>
        </w:rPr>
        <w:t xml:space="preserve">Poziva </w:t>
      </w:r>
      <w:r w:rsidRPr="00AC7BD6">
        <w:rPr>
          <w:rFonts w:asciiTheme="minorHAnsi" w:hAnsiTheme="minorHAnsi" w:cs="Tahoma"/>
          <w:b/>
          <w:color w:val="003764"/>
          <w:sz w:val="22"/>
          <w:szCs w:val="22"/>
        </w:rPr>
        <w:t xml:space="preserve"> </w:t>
      </w:r>
    </w:p>
    <w:p w14:paraId="00B10C13" w14:textId="2E97E2D2" w:rsidR="00200C6D" w:rsidRPr="00AC7BD6" w:rsidRDefault="007E73A2" w:rsidP="00485D34">
      <w:pPr>
        <w:pStyle w:val="ListParagraph"/>
        <w:ind w:left="426"/>
        <w:jc w:val="both"/>
        <w:rPr>
          <w:rFonts w:ascii="Calibri" w:hAnsi="Calibri"/>
          <w:color w:val="003764"/>
          <w:sz w:val="22"/>
          <w:szCs w:val="22"/>
        </w:rPr>
      </w:pPr>
      <w:r>
        <w:rPr>
          <w:rFonts w:ascii="Calibri" w:hAnsi="Calibri"/>
          <w:color w:val="003764"/>
          <w:sz w:val="22"/>
          <w:szCs w:val="22"/>
        </w:rPr>
        <w:t>Predmet Poziva je u</w:t>
      </w:r>
      <w:r w:rsidR="00200C6D" w:rsidRPr="00AC7BD6">
        <w:rPr>
          <w:rFonts w:ascii="Calibri" w:hAnsi="Calibri"/>
          <w:color w:val="003764"/>
          <w:sz w:val="22"/>
          <w:szCs w:val="22"/>
        </w:rPr>
        <w:t>slug</w:t>
      </w:r>
      <w:r w:rsidR="00700673" w:rsidRPr="00AC7BD6">
        <w:rPr>
          <w:rFonts w:ascii="Calibri" w:hAnsi="Calibri"/>
          <w:color w:val="003764"/>
          <w:sz w:val="22"/>
          <w:szCs w:val="22"/>
        </w:rPr>
        <w:t>a</w:t>
      </w:r>
      <w:r w:rsidR="00200C6D" w:rsidRPr="00AC7BD6">
        <w:rPr>
          <w:rFonts w:ascii="Calibri" w:hAnsi="Calibri"/>
          <w:color w:val="003764"/>
          <w:sz w:val="22"/>
          <w:szCs w:val="22"/>
        </w:rPr>
        <w:t xml:space="preserve"> </w:t>
      </w:r>
      <w:r w:rsidR="00EA4F7F" w:rsidRPr="00AC7BD6">
        <w:rPr>
          <w:rFonts w:ascii="Calibri" w:hAnsi="Calibri"/>
          <w:color w:val="003764"/>
          <w:sz w:val="22"/>
          <w:szCs w:val="22"/>
        </w:rPr>
        <w:t xml:space="preserve">izrade </w:t>
      </w:r>
      <w:bookmarkStart w:id="1" w:name="_Hlk519158337"/>
      <w:r w:rsidR="00EA4F7F" w:rsidRPr="00AC7BD6">
        <w:rPr>
          <w:rFonts w:ascii="Calibri" w:hAnsi="Calibri"/>
          <w:color w:val="003764"/>
          <w:sz w:val="22"/>
          <w:szCs w:val="22"/>
        </w:rPr>
        <w:t>nacionalne internetske stranice EuroVelo 8 – Mediteranske biciklističke rute</w:t>
      </w:r>
      <w:r>
        <w:rPr>
          <w:rFonts w:ascii="Calibri" w:hAnsi="Calibri"/>
          <w:color w:val="003764"/>
          <w:sz w:val="22"/>
          <w:szCs w:val="22"/>
        </w:rPr>
        <w:t xml:space="preserve">. </w:t>
      </w:r>
    </w:p>
    <w:bookmarkEnd w:id="1"/>
    <w:p w14:paraId="54288DC7" w14:textId="77777777" w:rsidR="008E1CFE" w:rsidRPr="00AC7BD6" w:rsidRDefault="008E1CFE" w:rsidP="00A26D09">
      <w:pPr>
        <w:pStyle w:val="ListParagraph"/>
        <w:ind w:left="426" w:hanging="360"/>
        <w:jc w:val="both"/>
        <w:rPr>
          <w:rFonts w:asciiTheme="minorHAnsi" w:hAnsiTheme="minorHAnsi" w:cs="Tahoma"/>
          <w:color w:val="003764"/>
          <w:sz w:val="22"/>
          <w:szCs w:val="22"/>
        </w:rPr>
      </w:pPr>
    </w:p>
    <w:p w14:paraId="09CAA81E" w14:textId="2BA42385" w:rsidR="008E1CFE" w:rsidRPr="00AC7BD6" w:rsidRDefault="008E1CFE" w:rsidP="00A26D09">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Prihvatljivi ponuditelji</w:t>
      </w:r>
      <w:r w:rsidR="00D6518C" w:rsidRPr="00AC7BD6">
        <w:rPr>
          <w:rFonts w:asciiTheme="minorHAnsi" w:hAnsiTheme="minorHAnsi" w:cs="Tahoma"/>
          <w:b/>
          <w:color w:val="003764"/>
          <w:sz w:val="22"/>
          <w:szCs w:val="22"/>
        </w:rPr>
        <w:t xml:space="preserve">: </w:t>
      </w:r>
    </w:p>
    <w:p w14:paraId="52F37BDC" w14:textId="7EE9EA64" w:rsidR="00834929" w:rsidRPr="00AC7BD6" w:rsidRDefault="00834929" w:rsidP="00834929">
      <w:pPr>
        <w:pStyle w:val="ListParagraph"/>
        <w:ind w:left="426"/>
        <w:jc w:val="both"/>
        <w:rPr>
          <w:rFonts w:asciiTheme="minorHAnsi" w:hAnsiTheme="minorHAnsi" w:cs="Tahoma"/>
          <w:color w:val="003764"/>
          <w:sz w:val="22"/>
          <w:szCs w:val="22"/>
        </w:rPr>
      </w:pPr>
      <w:r w:rsidRPr="00D21E1A">
        <w:rPr>
          <w:rFonts w:asciiTheme="minorHAnsi" w:hAnsiTheme="minorHAnsi" w:cs="Tahoma"/>
          <w:color w:val="003764"/>
          <w:sz w:val="22"/>
          <w:szCs w:val="22"/>
        </w:rPr>
        <w:t xml:space="preserve">Pravo sudjelovanja </w:t>
      </w:r>
      <w:r w:rsidR="007E73A2" w:rsidRPr="00D21E1A">
        <w:rPr>
          <w:rFonts w:asciiTheme="minorHAnsi" w:hAnsiTheme="minorHAnsi" w:cs="Tahoma"/>
          <w:color w:val="003764"/>
          <w:sz w:val="22"/>
          <w:szCs w:val="22"/>
        </w:rPr>
        <w:t xml:space="preserve">u Pozivu </w:t>
      </w:r>
      <w:r w:rsidRPr="00D21E1A">
        <w:rPr>
          <w:rFonts w:asciiTheme="minorHAnsi" w:hAnsiTheme="minorHAnsi" w:cs="Tahoma"/>
          <w:color w:val="003764"/>
          <w:sz w:val="22"/>
          <w:szCs w:val="22"/>
        </w:rPr>
        <w:t xml:space="preserve">imaju svi gospodarski subjekti, a mogu sudjelovati u postupku </w:t>
      </w:r>
      <w:r w:rsidR="007E73A2" w:rsidRPr="00D21E1A">
        <w:rPr>
          <w:rFonts w:asciiTheme="minorHAnsi" w:hAnsiTheme="minorHAnsi" w:cs="Tahoma"/>
          <w:color w:val="003764"/>
          <w:sz w:val="22"/>
          <w:szCs w:val="22"/>
        </w:rPr>
        <w:t xml:space="preserve">iskazivanja interesa </w:t>
      </w:r>
      <w:r w:rsidRPr="00D21E1A">
        <w:rPr>
          <w:rFonts w:asciiTheme="minorHAnsi" w:hAnsiTheme="minorHAnsi" w:cs="Tahoma"/>
          <w:color w:val="003764"/>
          <w:sz w:val="22"/>
          <w:szCs w:val="22"/>
        </w:rPr>
        <w:t xml:space="preserve">podnošenjem cjelokupne ponude za izvođenje </w:t>
      </w:r>
      <w:r w:rsidR="00B83BE6" w:rsidRPr="00D21E1A">
        <w:rPr>
          <w:rFonts w:asciiTheme="minorHAnsi" w:hAnsiTheme="minorHAnsi" w:cs="Tahoma"/>
          <w:color w:val="003764"/>
          <w:sz w:val="22"/>
          <w:szCs w:val="22"/>
        </w:rPr>
        <w:t>uslug</w:t>
      </w:r>
      <w:r w:rsidRPr="00D21E1A">
        <w:rPr>
          <w:rFonts w:asciiTheme="minorHAnsi" w:hAnsiTheme="minorHAnsi" w:cs="Tahoma"/>
          <w:color w:val="003764"/>
          <w:sz w:val="22"/>
          <w:szCs w:val="22"/>
        </w:rPr>
        <w:t xml:space="preserve">a koji su predmet </w:t>
      </w:r>
      <w:r w:rsidR="007E73A2" w:rsidRPr="00D21E1A">
        <w:rPr>
          <w:rFonts w:asciiTheme="minorHAnsi" w:hAnsiTheme="minorHAnsi" w:cs="Tahoma"/>
          <w:color w:val="003764"/>
          <w:sz w:val="22"/>
          <w:szCs w:val="22"/>
        </w:rPr>
        <w:t>Poziva</w:t>
      </w:r>
      <w:r w:rsidRPr="00D21E1A">
        <w:rPr>
          <w:rFonts w:asciiTheme="minorHAnsi" w:hAnsiTheme="minorHAnsi" w:cs="Tahoma"/>
          <w:color w:val="003764"/>
          <w:sz w:val="22"/>
          <w:szCs w:val="22"/>
        </w:rPr>
        <w:t xml:space="preserve">, a u skladu s zahtjevima i uvjetima </w:t>
      </w:r>
      <w:r w:rsidR="00291A74" w:rsidRPr="00D21E1A">
        <w:rPr>
          <w:rFonts w:asciiTheme="minorHAnsi" w:hAnsiTheme="minorHAnsi" w:cs="Tahoma"/>
          <w:color w:val="003764"/>
          <w:sz w:val="22"/>
          <w:szCs w:val="22"/>
        </w:rPr>
        <w:t>ovog Poziva.</w:t>
      </w:r>
    </w:p>
    <w:p w14:paraId="228D9654" w14:textId="77777777" w:rsidR="008E1CFE" w:rsidRPr="00AC7BD6" w:rsidRDefault="008E1CFE" w:rsidP="00A26D09">
      <w:pPr>
        <w:pStyle w:val="ListParagraph"/>
        <w:ind w:left="426" w:hanging="360"/>
        <w:jc w:val="both"/>
        <w:rPr>
          <w:rFonts w:asciiTheme="minorHAnsi" w:hAnsiTheme="minorHAnsi" w:cs="Tahoma"/>
          <w:b/>
          <w:color w:val="003764"/>
          <w:sz w:val="22"/>
          <w:szCs w:val="22"/>
        </w:rPr>
      </w:pPr>
    </w:p>
    <w:p w14:paraId="1108F039" w14:textId="2E05D093" w:rsidR="00C83B47" w:rsidRPr="00C83B47" w:rsidRDefault="00ED3C4F" w:rsidP="00C83B47">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Obvezni sadržaj ponude i potrebn</w:t>
      </w:r>
      <w:r w:rsidR="00C83B47">
        <w:rPr>
          <w:rFonts w:asciiTheme="minorHAnsi" w:hAnsiTheme="minorHAnsi" w:cs="Tahoma"/>
          <w:b/>
          <w:color w:val="003764"/>
          <w:sz w:val="22"/>
          <w:szCs w:val="22"/>
        </w:rPr>
        <w:t>u</w:t>
      </w:r>
      <w:r w:rsidRPr="00AC7BD6">
        <w:rPr>
          <w:rFonts w:asciiTheme="minorHAnsi" w:hAnsiTheme="minorHAnsi" w:cs="Tahoma"/>
          <w:b/>
          <w:color w:val="003764"/>
          <w:sz w:val="22"/>
          <w:szCs w:val="22"/>
        </w:rPr>
        <w:t xml:space="preserve"> dokumentacij</w:t>
      </w:r>
      <w:r w:rsidR="00C83B47">
        <w:rPr>
          <w:rFonts w:asciiTheme="minorHAnsi" w:hAnsiTheme="minorHAnsi" w:cs="Tahoma"/>
          <w:b/>
          <w:color w:val="003764"/>
          <w:sz w:val="22"/>
          <w:szCs w:val="22"/>
        </w:rPr>
        <w:t xml:space="preserve">u čine: </w:t>
      </w:r>
    </w:p>
    <w:p w14:paraId="6EC3D9DA" w14:textId="688CB028" w:rsidR="00C411DC" w:rsidRDefault="001559FD" w:rsidP="00C411DC">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ispunjeni </w:t>
      </w:r>
      <w:r w:rsidR="00927032">
        <w:rPr>
          <w:rFonts w:asciiTheme="minorHAnsi" w:hAnsiTheme="minorHAnsi" w:cs="Tahoma"/>
          <w:color w:val="003764"/>
          <w:sz w:val="22"/>
          <w:szCs w:val="22"/>
        </w:rPr>
        <w:t>„O</w:t>
      </w:r>
      <w:r w:rsidRPr="00AC7BD6">
        <w:rPr>
          <w:rFonts w:asciiTheme="minorHAnsi" w:hAnsiTheme="minorHAnsi" w:cs="Tahoma"/>
          <w:color w:val="003764"/>
          <w:sz w:val="22"/>
          <w:szCs w:val="22"/>
        </w:rPr>
        <w:t>brazac ponude</w:t>
      </w:r>
      <w:r w:rsidR="00927032">
        <w:rPr>
          <w:rFonts w:asciiTheme="minorHAnsi" w:hAnsiTheme="minorHAnsi" w:cs="Tahoma"/>
          <w:color w:val="003764"/>
          <w:sz w:val="22"/>
          <w:szCs w:val="22"/>
        </w:rPr>
        <w:t>“</w:t>
      </w:r>
      <w:r w:rsidRPr="00AC7BD6">
        <w:rPr>
          <w:rFonts w:asciiTheme="minorHAnsi" w:hAnsiTheme="minorHAnsi" w:cs="Tahoma"/>
          <w:color w:val="003764"/>
          <w:sz w:val="22"/>
          <w:szCs w:val="22"/>
        </w:rPr>
        <w:t xml:space="preserve"> koji je prilog ovog Poziva</w:t>
      </w:r>
      <w:r w:rsidR="00D6702B" w:rsidRPr="00AC7BD6">
        <w:rPr>
          <w:rFonts w:asciiTheme="minorHAnsi" w:hAnsiTheme="minorHAnsi" w:cs="Tahoma"/>
          <w:color w:val="003764"/>
          <w:sz w:val="22"/>
          <w:szCs w:val="22"/>
        </w:rPr>
        <w:t xml:space="preserve"> </w:t>
      </w:r>
      <w:bookmarkStart w:id="2" w:name="_Hlk518480459"/>
      <w:r w:rsidR="00D6702B" w:rsidRPr="00AC7BD6">
        <w:rPr>
          <w:rFonts w:asciiTheme="minorHAnsi" w:hAnsiTheme="minorHAnsi" w:cs="Tahoma"/>
          <w:color w:val="003764"/>
          <w:sz w:val="22"/>
          <w:szCs w:val="22"/>
        </w:rPr>
        <w:t>(</w:t>
      </w:r>
      <w:bookmarkStart w:id="3" w:name="_Hlk518480404"/>
      <w:r w:rsidR="00D6702B" w:rsidRPr="00AC7BD6">
        <w:rPr>
          <w:rFonts w:asciiTheme="minorHAnsi" w:hAnsiTheme="minorHAnsi" w:cs="Tahoma"/>
          <w:color w:val="003764"/>
          <w:sz w:val="22"/>
          <w:szCs w:val="22"/>
        </w:rPr>
        <w:t xml:space="preserve">u izvorniku, </w:t>
      </w:r>
      <w:r w:rsidR="00C411DC">
        <w:rPr>
          <w:rFonts w:asciiTheme="minorHAnsi" w:hAnsiTheme="minorHAnsi" w:cs="Tahoma"/>
          <w:color w:val="003764"/>
          <w:sz w:val="22"/>
          <w:szCs w:val="22"/>
        </w:rPr>
        <w:t>ovjeren</w:t>
      </w:r>
      <w:r w:rsidR="00D6702B" w:rsidRPr="00AC7BD6">
        <w:rPr>
          <w:rFonts w:asciiTheme="minorHAnsi" w:hAnsiTheme="minorHAnsi" w:cs="Tahoma"/>
          <w:color w:val="003764"/>
          <w:sz w:val="22"/>
          <w:szCs w:val="22"/>
        </w:rPr>
        <w:t>)</w:t>
      </w:r>
      <w:bookmarkEnd w:id="2"/>
      <w:bookmarkEnd w:id="3"/>
    </w:p>
    <w:p w14:paraId="5444B92D" w14:textId="32F822B0" w:rsidR="00C411DC" w:rsidRPr="00C411DC" w:rsidRDefault="00C411DC" w:rsidP="00C411DC">
      <w:pPr>
        <w:pStyle w:val="ListParagraph"/>
        <w:numPr>
          <w:ilvl w:val="0"/>
          <w:numId w:val="5"/>
        </w:numPr>
        <w:ind w:left="426"/>
        <w:jc w:val="both"/>
        <w:rPr>
          <w:rFonts w:asciiTheme="minorHAnsi" w:hAnsiTheme="minorHAnsi" w:cs="Tahoma"/>
          <w:color w:val="003764"/>
          <w:sz w:val="22"/>
          <w:szCs w:val="22"/>
        </w:rPr>
      </w:pPr>
      <w:r w:rsidRPr="00C411DC">
        <w:rPr>
          <w:rFonts w:asciiTheme="minorHAnsi" w:hAnsiTheme="minorHAnsi" w:cs="Tahoma"/>
          <w:color w:val="003764"/>
          <w:sz w:val="22"/>
          <w:szCs w:val="22"/>
        </w:rPr>
        <w:t xml:space="preserve">ispunjenu </w:t>
      </w:r>
      <w:r w:rsidR="00927032">
        <w:rPr>
          <w:rFonts w:asciiTheme="minorHAnsi" w:hAnsiTheme="minorHAnsi" w:cs="Tahoma"/>
          <w:color w:val="003764"/>
          <w:sz w:val="22"/>
          <w:szCs w:val="22"/>
        </w:rPr>
        <w:t>„</w:t>
      </w:r>
      <w:r w:rsidRPr="00C411DC">
        <w:rPr>
          <w:rFonts w:asciiTheme="minorHAnsi" w:hAnsiTheme="minorHAnsi" w:cs="Tahoma"/>
          <w:color w:val="003764"/>
          <w:sz w:val="22"/>
          <w:szCs w:val="22"/>
        </w:rPr>
        <w:t>Izjavu o nekažnjavanju</w:t>
      </w:r>
      <w:r w:rsidR="00927032">
        <w:rPr>
          <w:rFonts w:asciiTheme="minorHAnsi" w:hAnsiTheme="minorHAnsi" w:cs="Tahoma"/>
          <w:color w:val="003764"/>
          <w:sz w:val="22"/>
          <w:szCs w:val="22"/>
        </w:rPr>
        <w:t>“</w:t>
      </w:r>
      <w:r w:rsidRPr="00C411DC">
        <w:rPr>
          <w:rFonts w:asciiTheme="minorHAnsi" w:hAnsiTheme="minorHAnsi" w:cs="Tahoma"/>
          <w:color w:val="003764"/>
          <w:sz w:val="22"/>
          <w:szCs w:val="22"/>
        </w:rPr>
        <w:t xml:space="preserve"> koja je Prilog 1. ovog Poziva (u izvorniku, ovjerenu)</w:t>
      </w:r>
    </w:p>
    <w:p w14:paraId="737D2E57" w14:textId="5FA69C2B" w:rsidR="00C5107C" w:rsidRPr="00AC7BD6" w:rsidRDefault="00C5107C" w:rsidP="00A26D09">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popis svih sastavnih dijelova i/ili priloga ponude</w:t>
      </w:r>
    </w:p>
    <w:p w14:paraId="15C1FE48" w14:textId="6658BF4D" w:rsidR="00C5107C" w:rsidRPr="00AC7BD6" w:rsidRDefault="00C5107C" w:rsidP="00A26D09">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dokazi sposobnosti</w:t>
      </w:r>
      <w:r w:rsidR="00E9007D">
        <w:rPr>
          <w:rFonts w:asciiTheme="minorHAnsi" w:hAnsiTheme="minorHAnsi" w:cs="Tahoma"/>
          <w:color w:val="003764"/>
          <w:sz w:val="22"/>
          <w:szCs w:val="22"/>
        </w:rPr>
        <w:t xml:space="preserve"> kako je navedeno u točki </w:t>
      </w:r>
      <w:r w:rsidR="00464502">
        <w:rPr>
          <w:rFonts w:asciiTheme="minorHAnsi" w:hAnsiTheme="minorHAnsi" w:cs="Tahoma"/>
          <w:color w:val="003764"/>
          <w:sz w:val="22"/>
          <w:szCs w:val="22"/>
        </w:rPr>
        <w:t>7</w:t>
      </w:r>
      <w:r w:rsidR="00E9007D">
        <w:rPr>
          <w:rFonts w:asciiTheme="minorHAnsi" w:hAnsiTheme="minorHAnsi" w:cs="Tahoma"/>
          <w:color w:val="003764"/>
          <w:sz w:val="22"/>
          <w:szCs w:val="22"/>
        </w:rPr>
        <w:t xml:space="preserve">. ovog Poziva </w:t>
      </w:r>
    </w:p>
    <w:p w14:paraId="227E3F30" w14:textId="43A15B7A" w:rsidR="00C5107C" w:rsidRPr="00AC7BD6" w:rsidRDefault="00C5107C" w:rsidP="00A26D09">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sve ostalo što je zatraženo </w:t>
      </w:r>
      <w:r w:rsidR="00E9007D">
        <w:rPr>
          <w:rFonts w:asciiTheme="minorHAnsi" w:hAnsiTheme="minorHAnsi" w:cs="Tahoma"/>
          <w:color w:val="003764"/>
          <w:sz w:val="22"/>
          <w:szCs w:val="22"/>
        </w:rPr>
        <w:t xml:space="preserve">ovim </w:t>
      </w:r>
      <w:r w:rsidRPr="00AC7BD6">
        <w:rPr>
          <w:rFonts w:asciiTheme="minorHAnsi" w:hAnsiTheme="minorHAnsi" w:cs="Tahoma"/>
          <w:color w:val="003764"/>
          <w:sz w:val="22"/>
          <w:szCs w:val="22"/>
        </w:rPr>
        <w:t>Pozivom</w:t>
      </w:r>
      <w:r w:rsidR="004A0F27" w:rsidRPr="00AC7BD6">
        <w:rPr>
          <w:rFonts w:asciiTheme="minorHAnsi" w:hAnsiTheme="minorHAnsi" w:cs="Tahoma"/>
          <w:color w:val="003764"/>
          <w:sz w:val="22"/>
          <w:szCs w:val="22"/>
        </w:rPr>
        <w:t>.</w:t>
      </w:r>
    </w:p>
    <w:p w14:paraId="5B2C67BC" w14:textId="77777777" w:rsidR="008E1CFE" w:rsidRPr="00AC7BD6" w:rsidRDefault="008E1CFE" w:rsidP="00A26D09">
      <w:pPr>
        <w:pStyle w:val="ListParagraph"/>
        <w:ind w:left="426" w:hanging="360"/>
        <w:jc w:val="both"/>
        <w:rPr>
          <w:rFonts w:asciiTheme="minorHAnsi" w:hAnsiTheme="minorHAnsi" w:cs="Tahoma"/>
          <w:color w:val="003764"/>
          <w:sz w:val="22"/>
          <w:szCs w:val="22"/>
        </w:rPr>
      </w:pPr>
    </w:p>
    <w:p w14:paraId="3A037949" w14:textId="5A33C420" w:rsidR="008E1CFE" w:rsidRPr="00AC7BD6" w:rsidRDefault="008E1CFE" w:rsidP="00A26D09">
      <w:pPr>
        <w:pStyle w:val="ListParagraph"/>
        <w:numPr>
          <w:ilvl w:val="0"/>
          <w:numId w:val="4"/>
        </w:numPr>
        <w:ind w:left="426" w:right="100"/>
        <w:jc w:val="both"/>
        <w:rPr>
          <w:rFonts w:ascii="Calibri" w:hAnsi="Calibri" w:cs="Tahoma"/>
          <w:b/>
          <w:color w:val="003764"/>
          <w:sz w:val="22"/>
          <w:szCs w:val="22"/>
        </w:rPr>
      </w:pPr>
      <w:r w:rsidRPr="00AC7BD6">
        <w:rPr>
          <w:rFonts w:ascii="Calibri" w:hAnsi="Calibri" w:cs="Tahoma"/>
          <w:b/>
          <w:color w:val="003764"/>
          <w:sz w:val="22"/>
          <w:szCs w:val="22"/>
        </w:rPr>
        <w:t xml:space="preserve">Obveze </w:t>
      </w:r>
      <w:r w:rsidR="005E7C60">
        <w:rPr>
          <w:rFonts w:ascii="Calibri" w:hAnsi="Calibri" w:cs="Tahoma"/>
          <w:b/>
          <w:color w:val="003764"/>
          <w:sz w:val="22"/>
          <w:szCs w:val="22"/>
        </w:rPr>
        <w:t>P</w:t>
      </w:r>
      <w:r w:rsidRPr="00AC7BD6">
        <w:rPr>
          <w:rFonts w:ascii="Calibri" w:hAnsi="Calibri" w:cs="Tahoma"/>
          <w:b/>
          <w:color w:val="003764"/>
          <w:sz w:val="22"/>
          <w:szCs w:val="22"/>
        </w:rPr>
        <w:t xml:space="preserve">onuditelja </w:t>
      </w:r>
    </w:p>
    <w:p w14:paraId="4FE04977" w14:textId="5EA37BB0" w:rsidR="00700673" w:rsidRPr="00AC7BD6" w:rsidRDefault="00E26F7A" w:rsidP="00485D34">
      <w:pPr>
        <w:pStyle w:val="ListParagraph"/>
        <w:ind w:left="426" w:right="100"/>
        <w:contextualSpacing w:val="0"/>
        <w:jc w:val="both"/>
        <w:rPr>
          <w:rFonts w:ascii="Calibri" w:hAnsi="Calibri" w:cs="Tahoma"/>
          <w:color w:val="003764"/>
          <w:sz w:val="22"/>
          <w:szCs w:val="22"/>
        </w:rPr>
      </w:pPr>
      <w:r w:rsidRPr="00AC7BD6">
        <w:rPr>
          <w:rFonts w:ascii="Calibri" w:hAnsi="Calibri" w:cs="Tahoma"/>
          <w:color w:val="003764"/>
          <w:sz w:val="22"/>
          <w:szCs w:val="22"/>
        </w:rPr>
        <w:t xml:space="preserve">Ponuditelj treba </w:t>
      </w:r>
      <w:r w:rsidR="007427F1">
        <w:rPr>
          <w:rFonts w:ascii="Calibri" w:hAnsi="Calibri" w:cs="Tahoma"/>
          <w:color w:val="003764"/>
          <w:sz w:val="22"/>
          <w:szCs w:val="22"/>
        </w:rPr>
        <w:t>iskazati interes za izvršenje</w:t>
      </w:r>
      <w:r w:rsidRPr="00AC7BD6">
        <w:rPr>
          <w:rFonts w:ascii="Calibri" w:hAnsi="Calibri" w:cs="Tahoma"/>
          <w:color w:val="003764"/>
          <w:sz w:val="22"/>
          <w:szCs w:val="22"/>
        </w:rPr>
        <w:t xml:space="preserve"> usluge izrade nacionalne internetske stranice EuroVelo 8 – Mediteranske biciklističke rute prema sljedećoj specifikaciji o sadržaju i funkcionalnost</w:t>
      </w:r>
      <w:r w:rsidR="001D3522" w:rsidRPr="00AC7BD6">
        <w:rPr>
          <w:rFonts w:ascii="Calibri" w:hAnsi="Calibri" w:cs="Tahoma"/>
          <w:color w:val="003764"/>
          <w:sz w:val="22"/>
          <w:szCs w:val="22"/>
        </w:rPr>
        <w:t>i</w:t>
      </w:r>
      <w:r w:rsidRPr="00AC7BD6">
        <w:rPr>
          <w:rFonts w:ascii="Calibri" w:hAnsi="Calibri" w:cs="Tahoma"/>
          <w:color w:val="003764"/>
          <w:sz w:val="22"/>
          <w:szCs w:val="22"/>
        </w:rPr>
        <w:t xml:space="preserve"> </w:t>
      </w:r>
      <w:r w:rsidR="001D3522" w:rsidRPr="00AC7BD6">
        <w:rPr>
          <w:rFonts w:ascii="Calibri" w:hAnsi="Calibri" w:cs="Tahoma"/>
          <w:color w:val="003764"/>
          <w:sz w:val="22"/>
          <w:szCs w:val="22"/>
        </w:rPr>
        <w:t>internetske</w:t>
      </w:r>
      <w:r w:rsidRPr="00AC7BD6">
        <w:rPr>
          <w:rFonts w:ascii="Calibri" w:hAnsi="Calibri" w:cs="Tahoma"/>
          <w:color w:val="003764"/>
          <w:sz w:val="22"/>
          <w:szCs w:val="22"/>
        </w:rPr>
        <w:t xml:space="preserve"> stranice rute </w:t>
      </w:r>
      <w:proofErr w:type="spellStart"/>
      <w:r w:rsidRPr="00AC7BD6">
        <w:rPr>
          <w:rFonts w:ascii="Calibri" w:hAnsi="Calibri" w:cs="Tahoma"/>
          <w:color w:val="003764"/>
          <w:sz w:val="22"/>
          <w:szCs w:val="22"/>
        </w:rPr>
        <w:t>EuroVelo</w:t>
      </w:r>
      <w:proofErr w:type="spellEnd"/>
      <w:r w:rsidRPr="00AC7BD6">
        <w:rPr>
          <w:rFonts w:ascii="Calibri" w:hAnsi="Calibri" w:cs="Tahoma"/>
          <w:color w:val="003764"/>
          <w:sz w:val="22"/>
          <w:szCs w:val="22"/>
        </w:rPr>
        <w:t xml:space="preserve"> 8 u Hrvatskoj. </w:t>
      </w:r>
      <w:r w:rsidR="00D75DDB" w:rsidRPr="00AC7BD6">
        <w:rPr>
          <w:rFonts w:ascii="Calibri" w:hAnsi="Calibri" w:cs="Tahoma"/>
          <w:color w:val="003764"/>
          <w:sz w:val="22"/>
          <w:szCs w:val="22"/>
        </w:rPr>
        <w:t xml:space="preserve">Ruta ima ukupno oko 1100 km i podijeljena je na 20 dnevnih dionica. Dodatno na to, ruta predviđa oko 15 alternativnih dionica ukupne dužine oko 600 km. </w:t>
      </w:r>
      <w:r w:rsidRPr="00AC7BD6">
        <w:rPr>
          <w:rFonts w:ascii="Calibri" w:hAnsi="Calibri" w:cs="Tahoma"/>
          <w:color w:val="003764"/>
          <w:sz w:val="22"/>
          <w:szCs w:val="22"/>
        </w:rPr>
        <w:t>Sadržaj i funkcionalnost</w:t>
      </w:r>
      <w:r w:rsidR="001D3522" w:rsidRPr="00AC7BD6">
        <w:rPr>
          <w:rFonts w:ascii="Calibri" w:hAnsi="Calibri" w:cs="Tahoma"/>
          <w:color w:val="003764"/>
          <w:sz w:val="22"/>
          <w:szCs w:val="22"/>
        </w:rPr>
        <w:t xml:space="preserve"> internetske</w:t>
      </w:r>
      <w:r w:rsidRPr="00AC7BD6">
        <w:rPr>
          <w:rFonts w:ascii="Calibri" w:hAnsi="Calibri" w:cs="Tahoma"/>
          <w:color w:val="003764"/>
          <w:sz w:val="22"/>
          <w:szCs w:val="22"/>
        </w:rPr>
        <w:t xml:space="preserve"> stranice podijeljeni su na obvezni i opcionalni dio. </w:t>
      </w:r>
      <w:r w:rsidR="003056E6" w:rsidRPr="00AC7BD6">
        <w:rPr>
          <w:rFonts w:ascii="Calibri" w:hAnsi="Calibri" w:cs="Tahoma"/>
          <w:color w:val="003764"/>
          <w:sz w:val="22"/>
          <w:szCs w:val="22"/>
        </w:rPr>
        <w:t xml:space="preserve">Obveze </w:t>
      </w:r>
      <w:r w:rsidR="004C74B1">
        <w:rPr>
          <w:rFonts w:ascii="Calibri" w:hAnsi="Calibri" w:cs="Tahoma"/>
          <w:color w:val="003764"/>
          <w:sz w:val="22"/>
          <w:szCs w:val="22"/>
        </w:rPr>
        <w:t>P</w:t>
      </w:r>
      <w:r w:rsidR="003056E6" w:rsidRPr="00AC7BD6">
        <w:rPr>
          <w:rFonts w:ascii="Calibri" w:hAnsi="Calibri" w:cs="Tahoma"/>
          <w:color w:val="003764"/>
          <w:sz w:val="22"/>
          <w:szCs w:val="22"/>
        </w:rPr>
        <w:t xml:space="preserve">onuditelja su kako slijedi:  </w:t>
      </w:r>
    </w:p>
    <w:p w14:paraId="3A34D9E6" w14:textId="77777777" w:rsidR="008419CF" w:rsidRPr="008419CF" w:rsidRDefault="008419CF" w:rsidP="008419CF">
      <w:pPr>
        <w:ind w:right="100"/>
        <w:jc w:val="both"/>
        <w:rPr>
          <w:rFonts w:ascii="Calibri" w:hAnsi="Calibri" w:cs="Tahoma"/>
          <w:color w:val="003764"/>
          <w:sz w:val="22"/>
          <w:szCs w:val="22"/>
          <w:u w:val="single"/>
        </w:rPr>
      </w:pPr>
    </w:p>
    <w:p w14:paraId="18982F9D" w14:textId="77777777" w:rsidR="008419CF" w:rsidRPr="00E26F7A" w:rsidRDefault="008419CF" w:rsidP="008419CF">
      <w:pPr>
        <w:pStyle w:val="ListParagraph"/>
        <w:numPr>
          <w:ilvl w:val="0"/>
          <w:numId w:val="22"/>
        </w:numPr>
        <w:ind w:left="426" w:right="100"/>
        <w:jc w:val="both"/>
        <w:rPr>
          <w:rFonts w:ascii="Calibri" w:hAnsi="Calibri" w:cs="Tahoma"/>
          <w:b/>
          <w:color w:val="003764"/>
          <w:sz w:val="22"/>
          <w:szCs w:val="22"/>
        </w:rPr>
      </w:pPr>
      <w:r w:rsidRPr="00E26F7A">
        <w:rPr>
          <w:rFonts w:ascii="Calibri" w:hAnsi="Calibri" w:cs="Tahoma"/>
          <w:b/>
          <w:color w:val="003764"/>
          <w:sz w:val="22"/>
          <w:szCs w:val="22"/>
        </w:rPr>
        <w:t>Obvezni dio sadržaja i funkcionalnosti:</w:t>
      </w:r>
    </w:p>
    <w:p w14:paraId="21675275" w14:textId="77777777" w:rsidR="008419CF" w:rsidRPr="00E26F7A" w:rsidRDefault="008419CF" w:rsidP="008419CF">
      <w:pPr>
        <w:pStyle w:val="ListParagraph"/>
        <w:numPr>
          <w:ilvl w:val="0"/>
          <w:numId w:val="16"/>
        </w:numPr>
        <w:ind w:left="426" w:right="100"/>
        <w:jc w:val="both"/>
        <w:rPr>
          <w:rFonts w:ascii="Calibri" w:hAnsi="Calibri" w:cs="Tahoma"/>
          <w:color w:val="003764"/>
          <w:sz w:val="22"/>
          <w:szCs w:val="22"/>
        </w:rPr>
      </w:pPr>
      <w:r w:rsidRPr="00E26F7A">
        <w:rPr>
          <w:rFonts w:ascii="Calibri" w:hAnsi="Calibri" w:cs="Tahoma"/>
          <w:color w:val="003764"/>
          <w:sz w:val="22"/>
          <w:szCs w:val="22"/>
        </w:rPr>
        <w:t xml:space="preserve">tekstualni opisi rute i pojedinih dionica, opće informacije za korisnike, kratki opisi i poveznice (linkovi) uz točke interesa </w:t>
      </w:r>
    </w:p>
    <w:p w14:paraId="13D323BB" w14:textId="77777777" w:rsidR="008419CF" w:rsidRPr="00E26F7A" w:rsidRDefault="008419CF" w:rsidP="008419CF">
      <w:pPr>
        <w:pStyle w:val="ListParagraph"/>
        <w:numPr>
          <w:ilvl w:val="0"/>
          <w:numId w:val="16"/>
        </w:numPr>
        <w:ind w:left="426" w:right="100"/>
        <w:jc w:val="both"/>
        <w:rPr>
          <w:rFonts w:ascii="Calibri" w:hAnsi="Calibri" w:cs="Tahoma"/>
          <w:color w:val="003764"/>
          <w:sz w:val="22"/>
          <w:szCs w:val="22"/>
        </w:rPr>
      </w:pPr>
      <w:r w:rsidRPr="00E26F7A">
        <w:rPr>
          <w:rFonts w:ascii="Calibri" w:hAnsi="Calibri" w:cs="Tahoma"/>
          <w:color w:val="003764"/>
          <w:sz w:val="22"/>
          <w:szCs w:val="22"/>
        </w:rPr>
        <w:t xml:space="preserve">mogućnost pretraživanja, jasan i pregledan prikaz svih relevantnih podataka za </w:t>
      </w:r>
      <w:proofErr w:type="spellStart"/>
      <w:r w:rsidRPr="00E26F7A">
        <w:rPr>
          <w:rFonts w:ascii="Calibri" w:hAnsi="Calibri" w:cs="Tahoma"/>
          <w:color w:val="003764"/>
          <w:sz w:val="22"/>
          <w:szCs w:val="22"/>
        </w:rPr>
        <w:t>cikloturiste</w:t>
      </w:r>
      <w:proofErr w:type="spellEnd"/>
      <w:r w:rsidRPr="00E26F7A">
        <w:rPr>
          <w:rFonts w:ascii="Calibri" w:hAnsi="Calibri" w:cs="Tahoma"/>
          <w:color w:val="003764"/>
          <w:sz w:val="22"/>
          <w:szCs w:val="22"/>
        </w:rPr>
        <w:t xml:space="preserve"> na putu prema sljedećim kategorijama:</w:t>
      </w:r>
    </w:p>
    <w:p w14:paraId="260E6C84" w14:textId="752CFDCB"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t</w:t>
      </w:r>
      <w:r w:rsidRPr="00A26D09">
        <w:rPr>
          <w:rFonts w:ascii="Calibri" w:hAnsi="Calibri"/>
          <w:color w:val="003764"/>
          <w:sz w:val="22"/>
          <w:szCs w:val="22"/>
        </w:rPr>
        <w:t xml:space="preserve">ragovi rute, visinski profili, za rutu u cjelini ili pojedine dionice (osnovne i alternativne)  </w:t>
      </w:r>
    </w:p>
    <w:p w14:paraId="1265C48B" w14:textId="65148A1C"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s</w:t>
      </w:r>
      <w:r w:rsidRPr="00A26D09">
        <w:rPr>
          <w:rFonts w:ascii="Calibri" w:hAnsi="Calibri"/>
          <w:color w:val="003764"/>
          <w:sz w:val="22"/>
          <w:szCs w:val="22"/>
        </w:rPr>
        <w:t>mještajni objekti s podacima o relevantnim karakteristikama, mogućnost filtriranja po raznim kategorijama</w:t>
      </w:r>
    </w:p>
    <w:p w14:paraId="6531D200" w14:textId="7830B66B"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u</w:t>
      </w:r>
      <w:r w:rsidRPr="00A26D09">
        <w:rPr>
          <w:rFonts w:ascii="Calibri" w:hAnsi="Calibri"/>
          <w:color w:val="003764"/>
          <w:sz w:val="22"/>
          <w:szCs w:val="22"/>
        </w:rPr>
        <w:t>gostiteljski objekti s podacima o relevantnim karakteristikama, mogućnost filtriranja po raznim kategorijama</w:t>
      </w:r>
    </w:p>
    <w:p w14:paraId="43522B1B" w14:textId="616C82C9"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m</w:t>
      </w:r>
      <w:r w:rsidRPr="00A26D09">
        <w:rPr>
          <w:rFonts w:ascii="Calibri" w:hAnsi="Calibri"/>
          <w:color w:val="003764"/>
          <w:sz w:val="22"/>
          <w:szCs w:val="22"/>
        </w:rPr>
        <w:t>ogućnost filtriranja točaka interesa obzirom na lokaciju</w:t>
      </w:r>
    </w:p>
    <w:p w14:paraId="424C943C" w14:textId="73F0E624"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s</w:t>
      </w:r>
      <w:r w:rsidRPr="00A26D09">
        <w:rPr>
          <w:rFonts w:ascii="Calibri" w:hAnsi="Calibri"/>
          <w:color w:val="003764"/>
          <w:sz w:val="22"/>
          <w:szCs w:val="22"/>
        </w:rPr>
        <w:t xml:space="preserve">pecijalizirane </w:t>
      </w:r>
      <w:proofErr w:type="spellStart"/>
      <w:r w:rsidRPr="00A26D09">
        <w:rPr>
          <w:rFonts w:ascii="Calibri" w:hAnsi="Calibri"/>
          <w:color w:val="003764"/>
          <w:sz w:val="22"/>
          <w:szCs w:val="22"/>
        </w:rPr>
        <w:t>cikloturističke</w:t>
      </w:r>
      <w:proofErr w:type="spellEnd"/>
      <w:r w:rsidRPr="00A26D09">
        <w:rPr>
          <w:rFonts w:ascii="Calibri" w:hAnsi="Calibri"/>
          <w:color w:val="003764"/>
          <w:sz w:val="22"/>
          <w:szCs w:val="22"/>
        </w:rPr>
        <w:t xml:space="preserve"> agencije i njihove ponude</w:t>
      </w:r>
    </w:p>
    <w:p w14:paraId="0EDF8B14" w14:textId="26A8AF10"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i</w:t>
      </w:r>
      <w:r w:rsidRPr="00A26D09">
        <w:rPr>
          <w:rFonts w:ascii="Calibri" w:hAnsi="Calibri"/>
          <w:color w:val="003764"/>
          <w:sz w:val="22"/>
          <w:szCs w:val="22"/>
        </w:rPr>
        <w:t>nfo točke</w:t>
      </w:r>
    </w:p>
    <w:p w14:paraId="30E74A78" w14:textId="237B12B6"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lastRenderedPageBreak/>
        <w:t>b</w:t>
      </w:r>
      <w:r w:rsidRPr="00A26D09">
        <w:rPr>
          <w:rFonts w:ascii="Calibri" w:hAnsi="Calibri"/>
          <w:color w:val="003764"/>
          <w:sz w:val="22"/>
          <w:szCs w:val="22"/>
        </w:rPr>
        <w:t>iciklistički servisi</w:t>
      </w:r>
    </w:p>
    <w:p w14:paraId="3420AD05" w14:textId="0E7BA508"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m</w:t>
      </w:r>
      <w:r w:rsidRPr="00A26D09">
        <w:rPr>
          <w:rFonts w:ascii="Calibri" w:hAnsi="Calibri"/>
          <w:color w:val="003764"/>
          <w:sz w:val="22"/>
          <w:szCs w:val="22"/>
        </w:rPr>
        <w:t>ogućnosti javnog prijevoza, taksi prijevoza bicikala i slično</w:t>
      </w:r>
    </w:p>
    <w:p w14:paraId="649A60F8" w14:textId="41FDDE9A"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t</w:t>
      </w:r>
      <w:r w:rsidRPr="00A26D09">
        <w:rPr>
          <w:rFonts w:ascii="Calibri" w:hAnsi="Calibri"/>
          <w:color w:val="003764"/>
          <w:sz w:val="22"/>
          <w:szCs w:val="22"/>
        </w:rPr>
        <w:t>očke koje traže posebne mjere opreza</w:t>
      </w:r>
    </w:p>
    <w:p w14:paraId="1187073A" w14:textId="2B2C5CDE" w:rsidR="008419CF" w:rsidRPr="00A26D09" w:rsidRDefault="008419CF" w:rsidP="008419CF">
      <w:pPr>
        <w:pStyle w:val="ListParagraph"/>
        <w:numPr>
          <w:ilvl w:val="1"/>
          <w:numId w:val="17"/>
        </w:numPr>
        <w:ind w:left="426"/>
        <w:rPr>
          <w:rFonts w:ascii="Calibri" w:hAnsi="Calibri"/>
          <w:color w:val="003764"/>
          <w:sz w:val="22"/>
          <w:szCs w:val="22"/>
        </w:rPr>
      </w:pPr>
      <w:r>
        <w:rPr>
          <w:rFonts w:ascii="Calibri" w:hAnsi="Calibri"/>
          <w:color w:val="003764"/>
          <w:sz w:val="22"/>
          <w:szCs w:val="22"/>
        </w:rPr>
        <w:t>p</w:t>
      </w:r>
      <w:r w:rsidRPr="00A26D09">
        <w:rPr>
          <w:rFonts w:ascii="Calibri" w:hAnsi="Calibri"/>
          <w:color w:val="003764"/>
          <w:sz w:val="22"/>
          <w:szCs w:val="22"/>
        </w:rPr>
        <w:t>odaci o biciklističkim klubovima, publikacijama, događajima, vodičima</w:t>
      </w:r>
    </w:p>
    <w:p w14:paraId="042CFC96" w14:textId="18F89E6B" w:rsidR="008419CF" w:rsidRPr="00A26D09"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A26D09">
        <w:rPr>
          <w:rFonts w:ascii="Calibri" w:hAnsi="Calibri"/>
          <w:color w:val="003764"/>
          <w:sz w:val="22"/>
          <w:szCs w:val="22"/>
        </w:rPr>
        <w:t>ogućnost pregleda na karti:</w:t>
      </w:r>
    </w:p>
    <w:p w14:paraId="4CE2C907" w14:textId="0C5C88DD" w:rsidR="008419CF" w:rsidRPr="00A26D09" w:rsidRDefault="008419CF" w:rsidP="008419CF">
      <w:pPr>
        <w:pStyle w:val="ListParagraph"/>
        <w:numPr>
          <w:ilvl w:val="0"/>
          <w:numId w:val="18"/>
        </w:numPr>
        <w:ind w:left="426"/>
        <w:rPr>
          <w:rFonts w:ascii="Calibri" w:hAnsi="Calibri"/>
          <w:color w:val="003764"/>
          <w:sz w:val="22"/>
          <w:szCs w:val="22"/>
        </w:rPr>
      </w:pPr>
      <w:r>
        <w:rPr>
          <w:rFonts w:ascii="Calibri" w:hAnsi="Calibri"/>
          <w:color w:val="003764"/>
          <w:sz w:val="22"/>
          <w:szCs w:val="22"/>
        </w:rPr>
        <w:t>p</w:t>
      </w:r>
      <w:r w:rsidRPr="00A26D09">
        <w:rPr>
          <w:rFonts w:ascii="Calibri" w:hAnsi="Calibri"/>
          <w:color w:val="003764"/>
          <w:sz w:val="22"/>
          <w:szCs w:val="22"/>
        </w:rPr>
        <w:t>rikaz traga i točaka interesa s različitim (besplatnim javnim) kartografskim podlogama</w:t>
      </w:r>
    </w:p>
    <w:p w14:paraId="3346F6C6" w14:textId="460EB210" w:rsidR="008419CF" w:rsidRPr="00A26D09" w:rsidRDefault="008419CF" w:rsidP="008419CF">
      <w:pPr>
        <w:pStyle w:val="ListParagraph"/>
        <w:numPr>
          <w:ilvl w:val="0"/>
          <w:numId w:val="18"/>
        </w:numPr>
        <w:ind w:left="426"/>
        <w:rPr>
          <w:rFonts w:ascii="Calibri" w:hAnsi="Calibri"/>
          <w:color w:val="003764"/>
          <w:sz w:val="22"/>
          <w:szCs w:val="22"/>
        </w:rPr>
      </w:pPr>
      <w:r>
        <w:rPr>
          <w:rFonts w:ascii="Calibri" w:hAnsi="Calibri"/>
          <w:color w:val="003764"/>
          <w:sz w:val="22"/>
          <w:szCs w:val="22"/>
        </w:rPr>
        <w:t>m</w:t>
      </w:r>
      <w:r w:rsidRPr="00A26D09">
        <w:rPr>
          <w:rFonts w:ascii="Calibri" w:hAnsi="Calibri"/>
          <w:color w:val="003764"/>
          <w:sz w:val="22"/>
          <w:szCs w:val="22"/>
        </w:rPr>
        <w:t>ogućnost zumiranja prikaza na karti</w:t>
      </w:r>
    </w:p>
    <w:p w14:paraId="4475CC9E" w14:textId="5AEF497F" w:rsidR="008419CF" w:rsidRPr="00A26D09" w:rsidRDefault="008419CF" w:rsidP="008419CF">
      <w:pPr>
        <w:pStyle w:val="ListParagraph"/>
        <w:numPr>
          <w:ilvl w:val="0"/>
          <w:numId w:val="18"/>
        </w:numPr>
        <w:ind w:left="426"/>
        <w:rPr>
          <w:rFonts w:ascii="Calibri" w:hAnsi="Calibri"/>
          <w:color w:val="003764"/>
          <w:sz w:val="22"/>
          <w:szCs w:val="22"/>
        </w:rPr>
      </w:pPr>
      <w:r>
        <w:rPr>
          <w:rFonts w:ascii="Calibri" w:hAnsi="Calibri"/>
          <w:color w:val="003764"/>
          <w:sz w:val="22"/>
          <w:szCs w:val="22"/>
        </w:rPr>
        <w:t>p</w:t>
      </w:r>
      <w:r w:rsidRPr="00A26D09">
        <w:rPr>
          <w:rFonts w:ascii="Calibri" w:hAnsi="Calibri"/>
          <w:color w:val="003764"/>
          <w:sz w:val="22"/>
          <w:szCs w:val="22"/>
        </w:rPr>
        <w:t>rikaz visinskih profila za pojedine dionice rute, mogućnost zumiranja prikaza</w:t>
      </w:r>
    </w:p>
    <w:p w14:paraId="76379632" w14:textId="30A37B94" w:rsidR="008419CF" w:rsidRPr="00E26F7A" w:rsidRDefault="008419CF" w:rsidP="008419CF">
      <w:pPr>
        <w:pStyle w:val="ListParagraph"/>
        <w:numPr>
          <w:ilvl w:val="1"/>
          <w:numId w:val="19"/>
        </w:numPr>
        <w:ind w:left="426"/>
        <w:rPr>
          <w:rFonts w:ascii="Calibri" w:hAnsi="Calibri"/>
          <w:color w:val="003764"/>
          <w:sz w:val="22"/>
          <w:szCs w:val="22"/>
        </w:rPr>
      </w:pPr>
      <w:r>
        <w:rPr>
          <w:rFonts w:ascii="Calibri" w:hAnsi="Calibri"/>
          <w:color w:val="003764"/>
          <w:sz w:val="22"/>
          <w:szCs w:val="22"/>
        </w:rPr>
        <w:t>p</w:t>
      </w:r>
      <w:r w:rsidRPr="00E26F7A">
        <w:rPr>
          <w:rFonts w:ascii="Calibri" w:hAnsi="Calibri"/>
          <w:color w:val="003764"/>
          <w:sz w:val="22"/>
          <w:szCs w:val="22"/>
        </w:rPr>
        <w:t>rikaz različitih točaka interesa (POI)</w:t>
      </w:r>
      <w:r>
        <w:rPr>
          <w:rFonts w:ascii="Calibri" w:hAnsi="Calibri"/>
          <w:color w:val="003764"/>
          <w:sz w:val="22"/>
          <w:szCs w:val="22"/>
        </w:rPr>
        <w:t xml:space="preserve"> - </w:t>
      </w:r>
      <w:r w:rsidRPr="008419CF">
        <w:rPr>
          <w:rFonts w:ascii="Calibri" w:hAnsi="Calibri"/>
          <w:color w:val="003764"/>
          <w:sz w:val="22"/>
          <w:szCs w:val="22"/>
        </w:rPr>
        <w:t>gore navedenih</w:t>
      </w:r>
      <w:r>
        <w:rPr>
          <w:rFonts w:ascii="Calibri" w:hAnsi="Calibri"/>
          <w:color w:val="003764"/>
          <w:sz w:val="22"/>
          <w:szCs w:val="22"/>
        </w:rPr>
        <w:t>-</w:t>
      </w:r>
      <w:r w:rsidRPr="00E26F7A">
        <w:rPr>
          <w:rFonts w:ascii="Calibri" w:hAnsi="Calibri"/>
          <w:color w:val="003764"/>
          <w:sz w:val="22"/>
          <w:szCs w:val="22"/>
        </w:rPr>
        <w:t xml:space="preserve"> koji se mogu selektirati prema kategorijama i </w:t>
      </w:r>
      <w:proofErr w:type="spellStart"/>
      <w:r w:rsidRPr="00E26F7A">
        <w:rPr>
          <w:rFonts w:ascii="Calibri" w:hAnsi="Calibri"/>
          <w:color w:val="003764"/>
          <w:sz w:val="22"/>
          <w:szCs w:val="22"/>
        </w:rPr>
        <w:t>zumiranom</w:t>
      </w:r>
      <w:proofErr w:type="spellEnd"/>
      <w:r w:rsidRPr="00E26F7A">
        <w:rPr>
          <w:rFonts w:ascii="Calibri" w:hAnsi="Calibri"/>
          <w:color w:val="003764"/>
          <w:sz w:val="22"/>
          <w:szCs w:val="22"/>
        </w:rPr>
        <w:t xml:space="preserve"> području na karti</w:t>
      </w:r>
    </w:p>
    <w:p w14:paraId="4D8A0356" w14:textId="77777777" w:rsidR="008419CF" w:rsidRPr="00E26F7A" w:rsidRDefault="008419CF" w:rsidP="008419CF">
      <w:pPr>
        <w:pStyle w:val="ListParagraph"/>
        <w:numPr>
          <w:ilvl w:val="1"/>
          <w:numId w:val="19"/>
        </w:numPr>
        <w:ind w:left="426"/>
        <w:rPr>
          <w:rFonts w:ascii="Calibri" w:hAnsi="Calibri"/>
          <w:color w:val="003764"/>
          <w:sz w:val="22"/>
          <w:szCs w:val="22"/>
        </w:rPr>
      </w:pPr>
      <w:r w:rsidRPr="00E26F7A">
        <w:rPr>
          <w:rFonts w:ascii="Calibri" w:hAnsi="Calibri"/>
          <w:color w:val="003764"/>
          <w:sz w:val="22"/>
          <w:szCs w:val="22"/>
        </w:rPr>
        <w:t>mogućnost prikaza raznih kategorija kroz adekvatne piktograme</w:t>
      </w:r>
    </w:p>
    <w:p w14:paraId="42AEC7CB" w14:textId="743D5767" w:rsidR="008419CF" w:rsidRPr="00E26F7A" w:rsidRDefault="008419CF" w:rsidP="008419CF">
      <w:pPr>
        <w:pStyle w:val="ListParagraph"/>
        <w:numPr>
          <w:ilvl w:val="1"/>
          <w:numId w:val="19"/>
        </w:numPr>
        <w:ind w:left="426"/>
        <w:rPr>
          <w:rFonts w:ascii="Calibri" w:hAnsi="Calibri"/>
          <w:color w:val="003764"/>
          <w:sz w:val="22"/>
          <w:szCs w:val="22"/>
        </w:rPr>
      </w:pPr>
      <w:r>
        <w:rPr>
          <w:rFonts w:ascii="Calibri" w:hAnsi="Calibri"/>
          <w:color w:val="003764"/>
          <w:sz w:val="22"/>
          <w:szCs w:val="22"/>
        </w:rPr>
        <w:t>p</w:t>
      </w:r>
      <w:r w:rsidRPr="00E26F7A">
        <w:rPr>
          <w:rFonts w:ascii="Calibri" w:hAnsi="Calibri"/>
          <w:color w:val="003764"/>
          <w:sz w:val="22"/>
          <w:szCs w:val="22"/>
        </w:rPr>
        <w:t>rikaz različitih karakteristika tragova (npr. dionica s intenzivnim prometom, makadamskih dionica, ...) na karti u raznim bojama i po slojevima</w:t>
      </w:r>
    </w:p>
    <w:p w14:paraId="46339083" w14:textId="21016269"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E26F7A">
        <w:rPr>
          <w:rFonts w:ascii="Calibri" w:hAnsi="Calibri"/>
          <w:color w:val="003764"/>
          <w:sz w:val="22"/>
          <w:szCs w:val="22"/>
        </w:rPr>
        <w:t xml:space="preserve">ogućnost </w:t>
      </w:r>
      <w:r w:rsidRPr="008419CF">
        <w:rPr>
          <w:rFonts w:ascii="Calibri" w:hAnsi="Calibri"/>
          <w:color w:val="003764"/>
          <w:sz w:val="22"/>
          <w:szCs w:val="22"/>
        </w:rPr>
        <w:t>preuzimanja (download) podataka s internetske stranice:</w:t>
      </w:r>
    </w:p>
    <w:p w14:paraId="433BBC4B" w14:textId="4E7A27DB" w:rsidR="008419CF" w:rsidRPr="008419CF" w:rsidRDefault="008419CF" w:rsidP="008419CF">
      <w:pPr>
        <w:pStyle w:val="ListParagraph"/>
        <w:numPr>
          <w:ilvl w:val="1"/>
          <w:numId w:val="20"/>
        </w:numPr>
        <w:ind w:left="426"/>
        <w:rPr>
          <w:rFonts w:ascii="Calibri" w:hAnsi="Calibri"/>
          <w:color w:val="003764"/>
          <w:sz w:val="22"/>
          <w:szCs w:val="22"/>
        </w:rPr>
      </w:pPr>
      <w:r w:rsidRPr="008419CF">
        <w:rPr>
          <w:rFonts w:ascii="Calibri" w:hAnsi="Calibri"/>
          <w:color w:val="003764"/>
          <w:sz w:val="22"/>
          <w:szCs w:val="22"/>
        </w:rPr>
        <w:t>trag u uobičajenim formatima (svakako GPX i KMZ)</w:t>
      </w:r>
    </w:p>
    <w:p w14:paraId="65B366C1" w14:textId="26A685CA" w:rsidR="008419CF" w:rsidRPr="008419CF" w:rsidRDefault="008419CF" w:rsidP="008419CF">
      <w:pPr>
        <w:pStyle w:val="ListParagraph"/>
        <w:numPr>
          <w:ilvl w:val="1"/>
          <w:numId w:val="20"/>
        </w:numPr>
        <w:ind w:left="426"/>
        <w:rPr>
          <w:rFonts w:ascii="Calibri" w:hAnsi="Calibri"/>
          <w:color w:val="003764"/>
          <w:sz w:val="22"/>
          <w:szCs w:val="22"/>
        </w:rPr>
      </w:pPr>
      <w:r w:rsidRPr="008419CF">
        <w:rPr>
          <w:rFonts w:ascii="Calibri" w:hAnsi="Calibri"/>
          <w:color w:val="003764"/>
          <w:sz w:val="22"/>
          <w:szCs w:val="22"/>
        </w:rPr>
        <w:t>tekstualni opisi ruta</w:t>
      </w:r>
    </w:p>
    <w:p w14:paraId="2E79EE54" w14:textId="635A771C" w:rsidR="008419CF" w:rsidRPr="008419CF" w:rsidRDefault="008419CF" w:rsidP="008419CF">
      <w:pPr>
        <w:pStyle w:val="ListParagraph"/>
        <w:numPr>
          <w:ilvl w:val="1"/>
          <w:numId w:val="20"/>
        </w:numPr>
        <w:ind w:left="426"/>
        <w:rPr>
          <w:rFonts w:ascii="Calibri" w:hAnsi="Calibri"/>
          <w:color w:val="003764"/>
          <w:sz w:val="22"/>
          <w:szCs w:val="22"/>
        </w:rPr>
      </w:pPr>
      <w:r w:rsidRPr="008419CF">
        <w:rPr>
          <w:rFonts w:ascii="Calibri" w:hAnsi="Calibri"/>
          <w:color w:val="003764"/>
          <w:sz w:val="22"/>
          <w:szCs w:val="22"/>
        </w:rPr>
        <w:t>fotografija („</w:t>
      </w:r>
      <w:proofErr w:type="spellStart"/>
      <w:r w:rsidRPr="008419CF">
        <w:rPr>
          <w:rFonts w:ascii="Calibri" w:hAnsi="Calibri"/>
          <w:color w:val="003764"/>
          <w:sz w:val="22"/>
          <w:szCs w:val="22"/>
        </w:rPr>
        <w:t>hardcopy</w:t>
      </w:r>
      <w:proofErr w:type="spellEnd"/>
      <w:r w:rsidRPr="008419CF">
        <w:rPr>
          <w:rFonts w:ascii="Calibri" w:hAnsi="Calibri"/>
          <w:color w:val="003764"/>
          <w:sz w:val="22"/>
          <w:szCs w:val="22"/>
        </w:rPr>
        <w:t xml:space="preserve">“) trenutnog </w:t>
      </w:r>
      <w:proofErr w:type="spellStart"/>
      <w:r w:rsidRPr="008419CF">
        <w:rPr>
          <w:rFonts w:ascii="Calibri" w:hAnsi="Calibri"/>
          <w:color w:val="003764"/>
          <w:sz w:val="22"/>
          <w:szCs w:val="22"/>
        </w:rPr>
        <w:t>zumiranog</w:t>
      </w:r>
      <w:proofErr w:type="spellEnd"/>
      <w:r w:rsidRPr="008419CF">
        <w:rPr>
          <w:rFonts w:ascii="Calibri" w:hAnsi="Calibri"/>
          <w:color w:val="003764"/>
          <w:sz w:val="22"/>
          <w:szCs w:val="22"/>
        </w:rPr>
        <w:t xml:space="preserve"> prikaza karte</w:t>
      </w:r>
    </w:p>
    <w:p w14:paraId="16B8DBCB" w14:textId="121BF3E3" w:rsidR="008419CF" w:rsidRPr="008419CF" w:rsidRDefault="008419CF" w:rsidP="008419CF">
      <w:pPr>
        <w:pStyle w:val="ListParagraph"/>
        <w:numPr>
          <w:ilvl w:val="1"/>
          <w:numId w:val="20"/>
        </w:numPr>
        <w:ind w:left="426"/>
        <w:rPr>
          <w:rFonts w:ascii="Calibri" w:hAnsi="Calibri"/>
          <w:color w:val="003764"/>
          <w:sz w:val="22"/>
          <w:szCs w:val="22"/>
        </w:rPr>
      </w:pPr>
      <w:r w:rsidRPr="008419CF">
        <w:rPr>
          <w:rFonts w:ascii="Calibri" w:hAnsi="Calibri"/>
          <w:color w:val="003764"/>
          <w:sz w:val="22"/>
          <w:szCs w:val="22"/>
        </w:rPr>
        <w:t xml:space="preserve">podaci uz odabrane točke interesa                    </w:t>
      </w:r>
    </w:p>
    <w:p w14:paraId="4CD4B4F7" w14:textId="131F048B" w:rsidR="008419CF" w:rsidRPr="008419CF"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mogućnost kvalitetnog prikaza na svim uređajima (uključujući i male ekrane mobilnih telefona)</w:t>
      </w:r>
    </w:p>
    <w:p w14:paraId="172F46BE" w14:textId="5678E877" w:rsidR="008419CF" w:rsidRPr="008419CF"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mogućnost jednostavnog ažuriranja podataka o rutama i točkama interesa - CMS za administratore podataka, zaštićen pristup s više razina, mogućnost administriranja prava pristupa</w:t>
      </w:r>
    </w:p>
    <w:p w14:paraId="0BB9A6CA" w14:textId="6D30385E" w:rsidR="008419CF" w:rsidRPr="008419CF"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 xml:space="preserve">modularnost: mogućnost kasnijeg proširenja na hrvatsku </w:t>
      </w:r>
      <w:proofErr w:type="spellStart"/>
      <w:r w:rsidRPr="008419CF">
        <w:rPr>
          <w:rFonts w:ascii="Calibri" w:hAnsi="Calibri"/>
          <w:color w:val="003764"/>
          <w:sz w:val="22"/>
          <w:szCs w:val="22"/>
        </w:rPr>
        <w:t>EuroVelo</w:t>
      </w:r>
      <w:proofErr w:type="spellEnd"/>
      <w:r w:rsidRPr="008419CF">
        <w:rPr>
          <w:rFonts w:ascii="Calibri" w:hAnsi="Calibri"/>
          <w:color w:val="003764"/>
          <w:sz w:val="22"/>
          <w:szCs w:val="22"/>
        </w:rPr>
        <w:t xml:space="preserve"> internetsku stranicu (uključivanje svih </w:t>
      </w:r>
      <w:proofErr w:type="spellStart"/>
      <w:r w:rsidRPr="008419CF">
        <w:rPr>
          <w:rFonts w:ascii="Calibri" w:hAnsi="Calibri"/>
          <w:color w:val="003764"/>
          <w:sz w:val="22"/>
          <w:szCs w:val="22"/>
        </w:rPr>
        <w:t>EuroVelo</w:t>
      </w:r>
      <w:proofErr w:type="spellEnd"/>
      <w:r w:rsidRPr="008419CF">
        <w:rPr>
          <w:rFonts w:ascii="Calibri" w:hAnsi="Calibri"/>
          <w:color w:val="003764"/>
          <w:sz w:val="22"/>
          <w:szCs w:val="22"/>
        </w:rPr>
        <w:t xml:space="preserve"> ruta) ili nacionalna internetska stranica (uključujući i državne rute) s minimalnim dodatnim troškovima </w:t>
      </w:r>
    </w:p>
    <w:p w14:paraId="6C405CF6" w14:textId="14AE6CED" w:rsidR="008419CF" w:rsidRPr="00E26F7A"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internetska stranica je dvojezična – moguće je prebacivanje</w:t>
      </w:r>
      <w:r w:rsidRPr="00E26F7A">
        <w:rPr>
          <w:rFonts w:ascii="Calibri" w:hAnsi="Calibri"/>
          <w:color w:val="003764"/>
          <w:sz w:val="22"/>
          <w:szCs w:val="22"/>
        </w:rPr>
        <w:t xml:space="preserve"> između engleskog i hrvatskog jezika za sve sadržaje i funkcije</w:t>
      </w:r>
    </w:p>
    <w:p w14:paraId="7C3B3170" w14:textId="77777777" w:rsidR="008419CF" w:rsidRPr="00E26F7A" w:rsidRDefault="008419CF" w:rsidP="008419CF">
      <w:pPr>
        <w:ind w:left="426" w:hanging="360"/>
        <w:rPr>
          <w:color w:val="003764"/>
          <w:sz w:val="22"/>
          <w:szCs w:val="22"/>
        </w:rPr>
      </w:pPr>
    </w:p>
    <w:p w14:paraId="05E4A16F" w14:textId="77777777" w:rsidR="008419CF" w:rsidRPr="00E26F7A" w:rsidRDefault="008419CF" w:rsidP="008419CF">
      <w:pPr>
        <w:pStyle w:val="ListParagraph"/>
        <w:numPr>
          <w:ilvl w:val="0"/>
          <w:numId w:val="22"/>
        </w:numPr>
        <w:ind w:left="426" w:right="100"/>
        <w:jc w:val="both"/>
        <w:rPr>
          <w:rFonts w:ascii="Calibri" w:hAnsi="Calibri" w:cs="Tahoma"/>
          <w:b/>
          <w:color w:val="003764"/>
          <w:sz w:val="22"/>
          <w:szCs w:val="22"/>
        </w:rPr>
      </w:pPr>
      <w:r w:rsidRPr="00E26F7A">
        <w:rPr>
          <w:rFonts w:ascii="Calibri" w:hAnsi="Calibri" w:cs="Tahoma"/>
          <w:b/>
          <w:color w:val="003764"/>
          <w:sz w:val="22"/>
          <w:szCs w:val="22"/>
        </w:rPr>
        <w:t>Opcionalni dio sadržaja i funkcionalnosti:</w:t>
      </w:r>
    </w:p>
    <w:p w14:paraId="2F11C9A9" w14:textId="3C6E09D5"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i</w:t>
      </w:r>
      <w:r w:rsidRPr="008419CF">
        <w:rPr>
          <w:rFonts w:ascii="Calibri" w:hAnsi="Calibri"/>
          <w:color w:val="003764"/>
          <w:sz w:val="22"/>
          <w:szCs w:val="22"/>
        </w:rPr>
        <w:t>nternetska stranica ima 5 različitih jezika za sve sadržaje i funkcionalnosti</w:t>
      </w:r>
    </w:p>
    <w:p w14:paraId="587223EC" w14:textId="02D24F5B" w:rsidR="008419CF" w:rsidRPr="008419CF"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w:t>
      </w:r>
      <w:r>
        <w:rPr>
          <w:rFonts w:ascii="Calibri" w:hAnsi="Calibri"/>
          <w:color w:val="003764"/>
          <w:sz w:val="22"/>
          <w:szCs w:val="22"/>
        </w:rPr>
        <w:t>z</w:t>
      </w:r>
      <w:r w:rsidRPr="008419CF">
        <w:rPr>
          <w:rFonts w:ascii="Calibri" w:hAnsi="Calibri"/>
          <w:color w:val="003764"/>
          <w:sz w:val="22"/>
          <w:szCs w:val="22"/>
        </w:rPr>
        <w:t>a pregledan prikaz podataka na karti) „</w:t>
      </w:r>
      <w:proofErr w:type="spellStart"/>
      <w:r w:rsidRPr="008419CF">
        <w:rPr>
          <w:rFonts w:ascii="Calibri" w:hAnsi="Calibri"/>
          <w:color w:val="003764"/>
          <w:sz w:val="22"/>
          <w:szCs w:val="22"/>
        </w:rPr>
        <w:t>mouse</w:t>
      </w:r>
      <w:proofErr w:type="spellEnd"/>
      <w:r w:rsidRPr="008419CF">
        <w:rPr>
          <w:rFonts w:ascii="Calibri" w:hAnsi="Calibri"/>
          <w:color w:val="003764"/>
          <w:sz w:val="22"/>
          <w:szCs w:val="22"/>
        </w:rPr>
        <w:t xml:space="preserve"> </w:t>
      </w:r>
      <w:proofErr w:type="spellStart"/>
      <w:r w:rsidRPr="008419CF">
        <w:rPr>
          <w:rFonts w:ascii="Calibri" w:hAnsi="Calibri"/>
          <w:color w:val="003764"/>
          <w:sz w:val="22"/>
          <w:szCs w:val="22"/>
        </w:rPr>
        <w:t>over</w:t>
      </w:r>
      <w:proofErr w:type="spellEnd"/>
      <w:r w:rsidRPr="008419CF">
        <w:rPr>
          <w:rFonts w:ascii="Calibri" w:hAnsi="Calibri"/>
          <w:color w:val="003764"/>
          <w:sz w:val="22"/>
          <w:szCs w:val="22"/>
        </w:rPr>
        <w:t>“ funkcija za prikaz dodatnih informacija</w:t>
      </w:r>
    </w:p>
    <w:p w14:paraId="2DD8F22C" w14:textId="46A7D870" w:rsidR="008419CF" w:rsidRPr="008419CF" w:rsidRDefault="008419CF" w:rsidP="008419CF">
      <w:pPr>
        <w:pStyle w:val="ListParagraph"/>
        <w:numPr>
          <w:ilvl w:val="0"/>
          <w:numId w:val="16"/>
        </w:numPr>
        <w:ind w:left="426"/>
        <w:rPr>
          <w:rFonts w:ascii="Calibri" w:hAnsi="Calibri"/>
          <w:color w:val="003764"/>
          <w:sz w:val="22"/>
          <w:szCs w:val="22"/>
        </w:rPr>
      </w:pPr>
      <w:r w:rsidRPr="008419CF">
        <w:rPr>
          <w:rFonts w:ascii="Calibri" w:hAnsi="Calibri"/>
          <w:color w:val="003764"/>
          <w:sz w:val="22"/>
          <w:szCs w:val="22"/>
        </w:rPr>
        <w:t>(</w:t>
      </w:r>
      <w:r>
        <w:rPr>
          <w:rFonts w:ascii="Calibri" w:hAnsi="Calibri"/>
          <w:color w:val="003764"/>
          <w:sz w:val="22"/>
          <w:szCs w:val="22"/>
        </w:rPr>
        <w:t>z</w:t>
      </w:r>
      <w:r w:rsidRPr="008419CF">
        <w:rPr>
          <w:rFonts w:ascii="Calibri" w:hAnsi="Calibri"/>
          <w:color w:val="003764"/>
          <w:sz w:val="22"/>
          <w:szCs w:val="22"/>
        </w:rPr>
        <w:t xml:space="preserve">a pretraživanje točaka interesa) mogućnost strukturiranja </w:t>
      </w:r>
      <w:proofErr w:type="spellStart"/>
      <w:r w:rsidRPr="008419CF">
        <w:rPr>
          <w:rFonts w:ascii="Calibri" w:hAnsi="Calibri"/>
          <w:color w:val="003764"/>
          <w:sz w:val="22"/>
          <w:szCs w:val="22"/>
        </w:rPr>
        <w:t>podkategorija</w:t>
      </w:r>
      <w:proofErr w:type="spellEnd"/>
      <w:r w:rsidRPr="008419CF">
        <w:rPr>
          <w:rFonts w:ascii="Calibri" w:hAnsi="Calibri"/>
          <w:color w:val="003764"/>
          <w:sz w:val="22"/>
          <w:szCs w:val="22"/>
        </w:rPr>
        <w:t xml:space="preserve"> i kreiranja novih kategorija</w:t>
      </w:r>
    </w:p>
    <w:p w14:paraId="76CF48DD" w14:textId="6839F2D1"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8419CF">
        <w:rPr>
          <w:rFonts w:ascii="Calibri" w:hAnsi="Calibri"/>
          <w:color w:val="003764"/>
          <w:sz w:val="22"/>
          <w:szCs w:val="22"/>
        </w:rPr>
        <w:t xml:space="preserve">ogućnost ugradnje modula s </w:t>
      </w:r>
      <w:proofErr w:type="spellStart"/>
      <w:r w:rsidRPr="008419CF">
        <w:rPr>
          <w:rFonts w:ascii="Calibri" w:hAnsi="Calibri"/>
          <w:color w:val="003764"/>
          <w:sz w:val="22"/>
          <w:szCs w:val="22"/>
        </w:rPr>
        <w:t>geo</w:t>
      </w:r>
      <w:proofErr w:type="spellEnd"/>
      <w:r w:rsidRPr="008419CF">
        <w:rPr>
          <w:rFonts w:ascii="Calibri" w:hAnsi="Calibri"/>
          <w:color w:val="003764"/>
          <w:sz w:val="22"/>
          <w:szCs w:val="22"/>
        </w:rPr>
        <w:t xml:space="preserve">-referenciranim video materijalom (povezani video s rutom i interaktivnom kartografskom podlogom, </w:t>
      </w:r>
      <w:proofErr w:type="spellStart"/>
      <w:r w:rsidRPr="008419CF">
        <w:rPr>
          <w:rFonts w:ascii="Calibri" w:hAnsi="Calibri"/>
          <w:color w:val="003764"/>
          <w:sz w:val="22"/>
          <w:szCs w:val="22"/>
        </w:rPr>
        <w:t>kinomap</w:t>
      </w:r>
      <w:proofErr w:type="spellEnd"/>
      <w:r w:rsidRPr="008419CF">
        <w:rPr>
          <w:rFonts w:ascii="Calibri" w:hAnsi="Calibri"/>
          <w:color w:val="003764"/>
          <w:sz w:val="22"/>
          <w:szCs w:val="22"/>
        </w:rPr>
        <w:t xml:space="preserve"> server ili slično)</w:t>
      </w:r>
    </w:p>
    <w:p w14:paraId="092B400C" w14:textId="345C0AE4"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a</w:t>
      </w:r>
      <w:r w:rsidRPr="008419CF">
        <w:rPr>
          <w:rFonts w:ascii="Calibri" w:hAnsi="Calibri"/>
          <w:color w:val="003764"/>
          <w:sz w:val="22"/>
          <w:szCs w:val="22"/>
        </w:rPr>
        <w:t xml:space="preserve">plikacija za fleksibilno kreiranje dnevnih dionica (prikaz ukupne dužine i visine za razne odabire početka i kraja rute) </w:t>
      </w:r>
    </w:p>
    <w:p w14:paraId="5B44C647" w14:textId="7C8CB360"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8419CF">
        <w:rPr>
          <w:rFonts w:ascii="Calibri" w:hAnsi="Calibri"/>
          <w:color w:val="003764"/>
          <w:sz w:val="22"/>
          <w:szCs w:val="22"/>
        </w:rPr>
        <w:t>ogućnost za prikupljanje povratne informacije korisnika</w:t>
      </w:r>
    </w:p>
    <w:p w14:paraId="78777B4A" w14:textId="3A77287B"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8419CF">
        <w:rPr>
          <w:rFonts w:ascii="Calibri" w:hAnsi="Calibri"/>
          <w:color w:val="003764"/>
          <w:sz w:val="22"/>
          <w:szCs w:val="22"/>
        </w:rPr>
        <w:t>ogućnost prikaza statistike pregleda pojedinih stranica</w:t>
      </w:r>
    </w:p>
    <w:p w14:paraId="1AC1BC7F" w14:textId="52475639"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m</w:t>
      </w:r>
      <w:r w:rsidRPr="008419CF">
        <w:rPr>
          <w:rFonts w:ascii="Calibri" w:hAnsi="Calibri"/>
          <w:color w:val="003764"/>
          <w:sz w:val="22"/>
          <w:szCs w:val="22"/>
        </w:rPr>
        <w:t>ogućnost povremene objave aktualnih informacija („newslettera“) na internetskoj stranici uz automatsko slanje obavijesti korisnicima koji su se prijavili</w:t>
      </w:r>
    </w:p>
    <w:p w14:paraId="15691C4C" w14:textId="0C904E6C" w:rsidR="008419CF" w:rsidRPr="008419CF" w:rsidRDefault="008419CF" w:rsidP="008419CF">
      <w:pPr>
        <w:pStyle w:val="ListParagraph"/>
        <w:numPr>
          <w:ilvl w:val="0"/>
          <w:numId w:val="16"/>
        </w:numPr>
        <w:ind w:left="426"/>
        <w:rPr>
          <w:rFonts w:ascii="Calibri" w:hAnsi="Calibri"/>
          <w:color w:val="003764"/>
          <w:sz w:val="22"/>
          <w:szCs w:val="22"/>
        </w:rPr>
      </w:pPr>
      <w:r>
        <w:rPr>
          <w:rFonts w:ascii="Calibri" w:hAnsi="Calibri"/>
          <w:color w:val="003764"/>
          <w:sz w:val="22"/>
          <w:szCs w:val="22"/>
        </w:rPr>
        <w:t>v</w:t>
      </w:r>
      <w:r w:rsidRPr="008419CF">
        <w:rPr>
          <w:rFonts w:ascii="Calibri" w:hAnsi="Calibri"/>
          <w:color w:val="003764"/>
          <w:sz w:val="22"/>
          <w:szCs w:val="22"/>
        </w:rPr>
        <w:t xml:space="preserve">eza internetske stranice s društvenim mrežama </w:t>
      </w:r>
    </w:p>
    <w:p w14:paraId="5D685D48" w14:textId="77777777" w:rsidR="00F206B4" w:rsidRPr="00AC7BD6" w:rsidRDefault="00F206B4" w:rsidP="00A26D09">
      <w:pPr>
        <w:ind w:left="426" w:hanging="360"/>
        <w:rPr>
          <w:rFonts w:ascii="Calibri" w:hAnsi="Calibri" w:cs="Tahoma"/>
          <w:color w:val="003764"/>
          <w:sz w:val="22"/>
          <w:szCs w:val="22"/>
        </w:rPr>
      </w:pPr>
    </w:p>
    <w:p w14:paraId="1EBCB666" w14:textId="13AB6C8A" w:rsidR="00E26F7A" w:rsidRPr="00AC7BD6" w:rsidRDefault="002B16ED" w:rsidP="00A26D09">
      <w:pPr>
        <w:pStyle w:val="ListParagraph"/>
        <w:numPr>
          <w:ilvl w:val="0"/>
          <w:numId w:val="22"/>
        </w:numPr>
        <w:ind w:left="426"/>
        <w:rPr>
          <w:rFonts w:asciiTheme="minorHAnsi" w:hAnsiTheme="minorHAnsi"/>
          <w:b/>
          <w:color w:val="003764"/>
          <w:sz w:val="22"/>
          <w:szCs w:val="22"/>
        </w:rPr>
      </w:pPr>
      <w:r w:rsidRPr="00AC7BD6">
        <w:rPr>
          <w:rFonts w:asciiTheme="minorHAnsi" w:hAnsiTheme="minorHAnsi"/>
          <w:b/>
          <w:color w:val="003764"/>
          <w:sz w:val="22"/>
          <w:szCs w:val="22"/>
        </w:rPr>
        <w:t>O</w:t>
      </w:r>
      <w:r w:rsidR="00E26F7A" w:rsidRPr="00AC7BD6">
        <w:rPr>
          <w:rFonts w:asciiTheme="minorHAnsi" w:hAnsiTheme="minorHAnsi"/>
          <w:b/>
          <w:color w:val="003764"/>
          <w:sz w:val="22"/>
          <w:szCs w:val="22"/>
        </w:rPr>
        <w:t>pseg usluga uključenih u ponudu</w:t>
      </w:r>
      <w:r w:rsidR="00D407EF" w:rsidRPr="00AC7BD6">
        <w:rPr>
          <w:rFonts w:asciiTheme="minorHAnsi" w:hAnsiTheme="minorHAnsi"/>
          <w:b/>
          <w:color w:val="003764"/>
          <w:sz w:val="22"/>
          <w:szCs w:val="22"/>
        </w:rPr>
        <w:t xml:space="preserve">: </w:t>
      </w:r>
    </w:p>
    <w:p w14:paraId="18EC13E5" w14:textId="0D73CA92"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 xml:space="preserve">izrada dizajna i definicija strukture </w:t>
      </w:r>
      <w:r w:rsidR="0092450C" w:rsidRPr="00AC7BD6">
        <w:rPr>
          <w:rFonts w:asciiTheme="minorHAnsi" w:hAnsiTheme="minorHAnsi"/>
          <w:color w:val="003764"/>
          <w:sz w:val="22"/>
          <w:szCs w:val="22"/>
        </w:rPr>
        <w:t>internetske</w:t>
      </w:r>
      <w:r w:rsidRPr="00AC7BD6">
        <w:rPr>
          <w:rFonts w:asciiTheme="minorHAnsi" w:hAnsiTheme="minorHAnsi"/>
          <w:color w:val="003764"/>
          <w:sz w:val="22"/>
          <w:szCs w:val="22"/>
        </w:rPr>
        <w:t xml:space="preserve"> stranice – u dogovoru s </w:t>
      </w:r>
      <w:r w:rsidR="00EF6E88" w:rsidRPr="00AC7BD6">
        <w:rPr>
          <w:rFonts w:asciiTheme="minorHAnsi" w:hAnsiTheme="minorHAnsi"/>
          <w:color w:val="003764"/>
          <w:sz w:val="22"/>
          <w:szCs w:val="22"/>
        </w:rPr>
        <w:t>n</w:t>
      </w:r>
      <w:r w:rsidRPr="00AC7BD6">
        <w:rPr>
          <w:rFonts w:asciiTheme="minorHAnsi" w:hAnsiTheme="minorHAnsi"/>
          <w:color w:val="003764"/>
          <w:sz w:val="22"/>
          <w:szCs w:val="22"/>
        </w:rPr>
        <w:t>aručiteljem</w:t>
      </w:r>
    </w:p>
    <w:p w14:paraId="33C406DE" w14:textId="38AC3333"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 xml:space="preserve">izrada </w:t>
      </w:r>
      <w:r w:rsidR="0092450C" w:rsidRPr="00AC7BD6">
        <w:rPr>
          <w:rFonts w:asciiTheme="minorHAnsi" w:hAnsiTheme="minorHAnsi"/>
          <w:color w:val="003764"/>
          <w:sz w:val="22"/>
          <w:szCs w:val="22"/>
        </w:rPr>
        <w:t>internetske</w:t>
      </w:r>
      <w:r w:rsidRPr="00AC7BD6">
        <w:rPr>
          <w:rFonts w:asciiTheme="minorHAnsi" w:hAnsiTheme="minorHAnsi"/>
          <w:color w:val="003764"/>
          <w:sz w:val="22"/>
          <w:szCs w:val="22"/>
        </w:rPr>
        <w:t xml:space="preserve"> stranice sa svim potrebnim strukturama, kategorijama i funkcionalnostima</w:t>
      </w:r>
    </w:p>
    <w:p w14:paraId="024841DA" w14:textId="11A68BC8"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izrada kartografskog sustava sa svim funkcionalnostima</w:t>
      </w:r>
    </w:p>
    <w:p w14:paraId="2912FB73" w14:textId="543AB035"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konverzija podataka na prikladne formate za unos u sustav</w:t>
      </w:r>
    </w:p>
    <w:p w14:paraId="5845278C" w14:textId="512B5234"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inicijalno punjenje podacima</w:t>
      </w:r>
    </w:p>
    <w:p w14:paraId="700AFC40" w14:textId="69149081"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organiziranje testnog servera za intenzivno testiranje funkcionalnosti</w:t>
      </w:r>
    </w:p>
    <w:p w14:paraId="707C0DA5" w14:textId="248BEE93" w:rsidR="00E26F7A" w:rsidRPr="00AC7BD6" w:rsidRDefault="00F206B4"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edukacijsko informiranje</w:t>
      </w:r>
      <w:r w:rsidR="00E26F7A" w:rsidRPr="00AC7BD6">
        <w:rPr>
          <w:rFonts w:asciiTheme="minorHAnsi" w:hAnsiTheme="minorHAnsi"/>
          <w:color w:val="003764"/>
          <w:sz w:val="22"/>
          <w:szCs w:val="22"/>
        </w:rPr>
        <w:t xml:space="preserve"> za korisnike sustava (CMS administratori)</w:t>
      </w:r>
    </w:p>
    <w:p w14:paraId="62247072" w14:textId="66479A13"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lastRenderedPageBreak/>
        <w:t>dokumentacija (upute za korištenje CMS-a, tehničke specifikacije, kratke upute za nastavak razvoja)</w:t>
      </w:r>
    </w:p>
    <w:p w14:paraId="6D2C41BB" w14:textId="633B851C" w:rsidR="00E26F7A" w:rsidRPr="00AC7BD6" w:rsidRDefault="00E26F7A" w:rsidP="00A26D09">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 xml:space="preserve">održavanje sustava  i podrška 3 godine od dovršenja </w:t>
      </w:r>
      <w:r w:rsidR="0092450C" w:rsidRPr="00AC7BD6">
        <w:rPr>
          <w:rFonts w:asciiTheme="minorHAnsi" w:hAnsiTheme="minorHAnsi"/>
          <w:color w:val="003764"/>
          <w:sz w:val="22"/>
          <w:szCs w:val="22"/>
        </w:rPr>
        <w:t xml:space="preserve">internetske </w:t>
      </w:r>
      <w:r w:rsidRPr="00AC7BD6">
        <w:rPr>
          <w:rFonts w:asciiTheme="minorHAnsi" w:hAnsiTheme="minorHAnsi"/>
          <w:color w:val="003764"/>
          <w:sz w:val="22"/>
          <w:szCs w:val="22"/>
        </w:rPr>
        <w:t>stranice</w:t>
      </w:r>
    </w:p>
    <w:p w14:paraId="1CC4E0F9" w14:textId="3E6E4BDE" w:rsidR="00E26F7A" w:rsidRPr="00AC7BD6" w:rsidRDefault="00E26F7A" w:rsidP="00381955">
      <w:pPr>
        <w:pStyle w:val="ListParagraph"/>
        <w:numPr>
          <w:ilvl w:val="0"/>
          <w:numId w:val="24"/>
        </w:numPr>
        <w:ind w:left="426"/>
        <w:rPr>
          <w:rFonts w:asciiTheme="minorHAnsi" w:hAnsiTheme="minorHAnsi"/>
          <w:color w:val="003764"/>
          <w:sz w:val="22"/>
          <w:szCs w:val="22"/>
        </w:rPr>
      </w:pPr>
      <w:r w:rsidRPr="00AC7BD6">
        <w:rPr>
          <w:rFonts w:asciiTheme="minorHAnsi" w:hAnsiTheme="minorHAnsi"/>
          <w:color w:val="003764"/>
          <w:sz w:val="22"/>
          <w:szCs w:val="22"/>
        </w:rPr>
        <w:t>u svim fazama razrade i implementacije rješenja potrebna je uska suradnja i dogovaranje s projektnim timom Naručitelja</w:t>
      </w:r>
    </w:p>
    <w:p w14:paraId="28614D4E" w14:textId="77777777" w:rsidR="00D75DDB" w:rsidRPr="00AC7BD6" w:rsidRDefault="00D75DDB" w:rsidP="00D75DDB">
      <w:pPr>
        <w:pStyle w:val="ListParagraph"/>
        <w:ind w:left="426"/>
        <w:rPr>
          <w:rFonts w:asciiTheme="minorHAnsi" w:hAnsiTheme="minorHAnsi"/>
          <w:color w:val="003764"/>
          <w:sz w:val="22"/>
          <w:szCs w:val="22"/>
        </w:rPr>
      </w:pPr>
    </w:p>
    <w:p w14:paraId="24275AC7" w14:textId="69A11A52" w:rsidR="00E26F7A" w:rsidRPr="00AC7BD6" w:rsidRDefault="00E26F7A" w:rsidP="00A26D09">
      <w:pPr>
        <w:pStyle w:val="ListParagraph"/>
        <w:numPr>
          <w:ilvl w:val="0"/>
          <w:numId w:val="4"/>
        </w:numPr>
        <w:ind w:left="426" w:right="100"/>
        <w:jc w:val="both"/>
        <w:rPr>
          <w:rFonts w:ascii="Calibri" w:hAnsi="Calibri" w:cs="Tahoma"/>
          <w:b/>
          <w:color w:val="003764"/>
          <w:sz w:val="22"/>
          <w:szCs w:val="22"/>
        </w:rPr>
      </w:pPr>
      <w:r w:rsidRPr="00AC7BD6">
        <w:rPr>
          <w:rFonts w:ascii="Calibri" w:hAnsi="Calibri" w:cs="Tahoma"/>
          <w:b/>
          <w:color w:val="003764"/>
          <w:sz w:val="22"/>
          <w:szCs w:val="22"/>
        </w:rPr>
        <w:t xml:space="preserve">Obveze </w:t>
      </w:r>
      <w:r w:rsidR="00EF6E88" w:rsidRPr="00AC7BD6">
        <w:rPr>
          <w:rFonts w:ascii="Calibri" w:hAnsi="Calibri" w:cs="Tahoma"/>
          <w:b/>
          <w:color w:val="003764"/>
          <w:sz w:val="22"/>
          <w:szCs w:val="22"/>
        </w:rPr>
        <w:t>N</w:t>
      </w:r>
      <w:r w:rsidRPr="00AC7BD6">
        <w:rPr>
          <w:rFonts w:ascii="Calibri" w:hAnsi="Calibri" w:cs="Tahoma"/>
          <w:b/>
          <w:color w:val="003764"/>
          <w:sz w:val="22"/>
          <w:szCs w:val="22"/>
        </w:rPr>
        <w:t>aručitelja</w:t>
      </w:r>
      <w:r w:rsidR="00B83BE6">
        <w:rPr>
          <w:rFonts w:ascii="Calibri" w:hAnsi="Calibri" w:cs="Tahoma"/>
          <w:b/>
          <w:color w:val="003764"/>
          <w:sz w:val="22"/>
          <w:szCs w:val="22"/>
        </w:rPr>
        <w:t xml:space="preserve"> su</w:t>
      </w:r>
      <w:r w:rsidRPr="00AC7BD6">
        <w:rPr>
          <w:rFonts w:ascii="Calibri" w:hAnsi="Calibri" w:cs="Tahoma"/>
          <w:b/>
          <w:color w:val="003764"/>
          <w:sz w:val="22"/>
          <w:szCs w:val="22"/>
        </w:rPr>
        <w:t>:</w:t>
      </w:r>
    </w:p>
    <w:p w14:paraId="14D245DC" w14:textId="4CFE1EF8" w:rsidR="00E26F7A" w:rsidRPr="00AC7BD6" w:rsidRDefault="00F206B4" w:rsidP="00A26D09">
      <w:pPr>
        <w:pStyle w:val="ListParagraph"/>
        <w:numPr>
          <w:ilvl w:val="0"/>
          <w:numId w:val="25"/>
        </w:numPr>
        <w:ind w:left="426" w:right="100"/>
        <w:jc w:val="both"/>
        <w:rPr>
          <w:rFonts w:ascii="Calibri" w:hAnsi="Calibri" w:cs="Tahoma"/>
          <w:color w:val="003764"/>
          <w:sz w:val="22"/>
          <w:szCs w:val="22"/>
        </w:rPr>
      </w:pPr>
      <w:r w:rsidRPr="00AC7BD6">
        <w:rPr>
          <w:rFonts w:ascii="Calibri" w:hAnsi="Calibri" w:cs="Tahoma"/>
          <w:color w:val="003764"/>
          <w:sz w:val="22"/>
          <w:szCs w:val="22"/>
        </w:rPr>
        <w:t>p</w:t>
      </w:r>
      <w:r w:rsidR="00E26F7A" w:rsidRPr="00AC7BD6">
        <w:rPr>
          <w:rFonts w:ascii="Calibri" w:hAnsi="Calibri" w:cs="Tahoma"/>
          <w:color w:val="003764"/>
          <w:sz w:val="22"/>
          <w:szCs w:val="22"/>
        </w:rPr>
        <w:t xml:space="preserve">riprema tekstualnih podataka za </w:t>
      </w:r>
      <w:r w:rsidR="0092450C" w:rsidRPr="00AC7BD6">
        <w:rPr>
          <w:rFonts w:ascii="Calibri" w:hAnsi="Calibri" w:cs="Tahoma"/>
          <w:color w:val="003764"/>
          <w:sz w:val="22"/>
          <w:szCs w:val="22"/>
        </w:rPr>
        <w:t>internetsku</w:t>
      </w:r>
      <w:r w:rsidR="00E26F7A" w:rsidRPr="00AC7BD6">
        <w:rPr>
          <w:rFonts w:ascii="Calibri" w:hAnsi="Calibri" w:cs="Tahoma"/>
          <w:color w:val="003764"/>
          <w:sz w:val="22"/>
          <w:szCs w:val="22"/>
        </w:rPr>
        <w:t xml:space="preserve"> stranicu na hrvatskom i engleskom jeziku</w:t>
      </w:r>
      <w:r w:rsidR="00EF6E88" w:rsidRPr="00AC7BD6">
        <w:rPr>
          <w:rFonts w:ascii="Calibri" w:hAnsi="Calibri" w:cs="Tahoma"/>
          <w:color w:val="003764"/>
          <w:sz w:val="22"/>
          <w:szCs w:val="22"/>
        </w:rPr>
        <w:t xml:space="preserve"> </w:t>
      </w:r>
    </w:p>
    <w:p w14:paraId="61CEB9EC" w14:textId="57A77CEF" w:rsidR="00E26F7A" w:rsidRPr="00AC7BD6" w:rsidRDefault="00F206B4" w:rsidP="00A26D09">
      <w:pPr>
        <w:pStyle w:val="ListParagraph"/>
        <w:numPr>
          <w:ilvl w:val="0"/>
          <w:numId w:val="25"/>
        </w:numPr>
        <w:ind w:left="426" w:right="100"/>
        <w:jc w:val="both"/>
        <w:rPr>
          <w:rFonts w:ascii="Calibri" w:hAnsi="Calibri" w:cs="Tahoma"/>
          <w:color w:val="003764"/>
          <w:sz w:val="22"/>
          <w:szCs w:val="22"/>
        </w:rPr>
      </w:pPr>
      <w:r w:rsidRPr="00AC7BD6">
        <w:rPr>
          <w:rFonts w:ascii="Calibri" w:hAnsi="Calibri" w:cs="Tahoma"/>
          <w:color w:val="003764"/>
          <w:sz w:val="22"/>
          <w:szCs w:val="22"/>
        </w:rPr>
        <w:t>p</w:t>
      </w:r>
      <w:r w:rsidR="00E26F7A" w:rsidRPr="00AC7BD6">
        <w:rPr>
          <w:rFonts w:ascii="Calibri" w:hAnsi="Calibri" w:cs="Tahoma"/>
          <w:color w:val="003764"/>
          <w:sz w:val="22"/>
          <w:szCs w:val="22"/>
        </w:rPr>
        <w:t>riprema podataka o točkama interesa u excel tablici, uključujući i podatke o lokaciji</w:t>
      </w:r>
    </w:p>
    <w:p w14:paraId="52BF8AFE" w14:textId="34894D7F" w:rsidR="00E26F7A" w:rsidRPr="00AC7BD6" w:rsidRDefault="00F206B4" w:rsidP="00A26D09">
      <w:pPr>
        <w:pStyle w:val="ListParagraph"/>
        <w:numPr>
          <w:ilvl w:val="0"/>
          <w:numId w:val="25"/>
        </w:numPr>
        <w:ind w:left="426" w:right="100"/>
        <w:jc w:val="both"/>
        <w:rPr>
          <w:rFonts w:ascii="Calibri" w:hAnsi="Calibri" w:cs="Tahoma"/>
          <w:color w:val="003764"/>
          <w:sz w:val="22"/>
          <w:szCs w:val="22"/>
        </w:rPr>
      </w:pPr>
      <w:r w:rsidRPr="00AC7BD6">
        <w:rPr>
          <w:rFonts w:ascii="Calibri" w:hAnsi="Calibri" w:cs="Tahoma"/>
          <w:color w:val="003764"/>
          <w:sz w:val="22"/>
          <w:szCs w:val="22"/>
        </w:rPr>
        <w:t>p</w:t>
      </w:r>
      <w:r w:rsidR="00E26F7A" w:rsidRPr="00AC7BD6">
        <w:rPr>
          <w:rFonts w:ascii="Calibri" w:hAnsi="Calibri" w:cs="Tahoma"/>
          <w:color w:val="003764"/>
          <w:sz w:val="22"/>
          <w:szCs w:val="22"/>
        </w:rPr>
        <w:t>riprema tragova rute, pojedinih dnevnih dionica te podjele tragova na fragmente za odvojen prikaz u slojevima na karti (npr. dionice s intenzivnim prometom i sl.)</w:t>
      </w:r>
    </w:p>
    <w:p w14:paraId="19442092" w14:textId="08F074E8" w:rsidR="00E26F7A" w:rsidRPr="00AC7BD6" w:rsidRDefault="00F206B4" w:rsidP="00A26D09">
      <w:pPr>
        <w:pStyle w:val="ListParagraph"/>
        <w:numPr>
          <w:ilvl w:val="0"/>
          <w:numId w:val="25"/>
        </w:numPr>
        <w:ind w:left="426" w:right="100"/>
        <w:jc w:val="both"/>
        <w:rPr>
          <w:rFonts w:ascii="Calibri" w:hAnsi="Calibri" w:cs="Tahoma"/>
          <w:color w:val="003764"/>
          <w:sz w:val="22"/>
          <w:szCs w:val="22"/>
        </w:rPr>
      </w:pPr>
      <w:r w:rsidRPr="00AC7BD6">
        <w:rPr>
          <w:rFonts w:ascii="Calibri" w:hAnsi="Calibri" w:cs="Tahoma"/>
          <w:color w:val="003764"/>
          <w:sz w:val="22"/>
          <w:szCs w:val="22"/>
        </w:rPr>
        <w:t>o</w:t>
      </w:r>
      <w:r w:rsidR="00E26F7A" w:rsidRPr="00AC7BD6">
        <w:rPr>
          <w:rFonts w:ascii="Calibri" w:hAnsi="Calibri" w:cs="Tahoma"/>
          <w:color w:val="003764"/>
          <w:sz w:val="22"/>
          <w:szCs w:val="22"/>
        </w:rPr>
        <w:t xml:space="preserve">siguranje domene i </w:t>
      </w:r>
      <w:proofErr w:type="spellStart"/>
      <w:r w:rsidR="00E26F7A" w:rsidRPr="0022365A">
        <w:rPr>
          <w:rFonts w:ascii="Calibri" w:hAnsi="Calibri" w:cs="Tahoma"/>
          <w:i/>
          <w:color w:val="003764"/>
          <w:sz w:val="22"/>
          <w:szCs w:val="22"/>
        </w:rPr>
        <w:t>hostinga</w:t>
      </w:r>
      <w:proofErr w:type="spellEnd"/>
      <w:r w:rsidR="00E26F7A" w:rsidRPr="00AC7BD6">
        <w:rPr>
          <w:rFonts w:ascii="Calibri" w:hAnsi="Calibri" w:cs="Tahoma"/>
          <w:color w:val="003764"/>
          <w:sz w:val="22"/>
          <w:szCs w:val="22"/>
        </w:rPr>
        <w:t xml:space="preserve"> za </w:t>
      </w:r>
      <w:r w:rsidR="0092450C" w:rsidRPr="00AC7BD6">
        <w:rPr>
          <w:rFonts w:ascii="Calibri" w:hAnsi="Calibri" w:cs="Tahoma"/>
          <w:color w:val="003764"/>
          <w:sz w:val="22"/>
          <w:szCs w:val="22"/>
        </w:rPr>
        <w:t>internetsku</w:t>
      </w:r>
      <w:r w:rsidR="00E26F7A" w:rsidRPr="00AC7BD6">
        <w:rPr>
          <w:rFonts w:ascii="Calibri" w:hAnsi="Calibri" w:cs="Tahoma"/>
          <w:color w:val="003764"/>
          <w:sz w:val="22"/>
          <w:szCs w:val="22"/>
        </w:rPr>
        <w:t xml:space="preserve"> stranicu</w:t>
      </w:r>
    </w:p>
    <w:p w14:paraId="7711C00A" w14:textId="4DDE0882" w:rsidR="00E02E41" w:rsidRPr="00AC7BD6" w:rsidRDefault="00F206B4" w:rsidP="00A26D09">
      <w:pPr>
        <w:pStyle w:val="ListParagraph"/>
        <w:numPr>
          <w:ilvl w:val="0"/>
          <w:numId w:val="25"/>
        </w:numPr>
        <w:ind w:left="426" w:right="100"/>
        <w:jc w:val="both"/>
        <w:rPr>
          <w:rFonts w:ascii="Calibri" w:hAnsi="Calibri" w:cs="Tahoma"/>
          <w:color w:val="003764"/>
          <w:sz w:val="22"/>
          <w:szCs w:val="22"/>
        </w:rPr>
      </w:pPr>
      <w:r w:rsidRPr="00AC7BD6">
        <w:rPr>
          <w:rFonts w:ascii="Calibri" w:hAnsi="Calibri" w:cs="Tahoma"/>
          <w:color w:val="003764"/>
          <w:sz w:val="22"/>
          <w:szCs w:val="22"/>
        </w:rPr>
        <w:t>r</w:t>
      </w:r>
      <w:r w:rsidR="00E26F7A" w:rsidRPr="00AC7BD6">
        <w:rPr>
          <w:rFonts w:ascii="Calibri" w:hAnsi="Calibri" w:cs="Tahoma"/>
          <w:color w:val="003764"/>
          <w:sz w:val="22"/>
          <w:szCs w:val="22"/>
        </w:rPr>
        <w:t xml:space="preserve">aspoloživost za suradnju s razvojnim timom </w:t>
      </w:r>
      <w:r w:rsidR="004C74B1">
        <w:rPr>
          <w:rFonts w:ascii="Calibri" w:hAnsi="Calibri" w:cs="Tahoma"/>
          <w:color w:val="003764"/>
          <w:sz w:val="22"/>
          <w:szCs w:val="22"/>
        </w:rPr>
        <w:t>P</w:t>
      </w:r>
      <w:r w:rsidR="00EF6E88" w:rsidRPr="00AC7BD6">
        <w:rPr>
          <w:rFonts w:ascii="Calibri" w:hAnsi="Calibri" w:cs="Tahoma"/>
          <w:color w:val="003764"/>
          <w:sz w:val="22"/>
          <w:szCs w:val="22"/>
        </w:rPr>
        <w:t>onuditelja</w:t>
      </w:r>
      <w:r w:rsidR="00E26F7A" w:rsidRPr="00AC7BD6">
        <w:rPr>
          <w:rFonts w:ascii="Calibri" w:hAnsi="Calibri" w:cs="Tahoma"/>
          <w:color w:val="003764"/>
          <w:sz w:val="22"/>
          <w:szCs w:val="22"/>
        </w:rPr>
        <w:t xml:space="preserve"> za sva objašnjenja, odluke i dogovore</w:t>
      </w:r>
    </w:p>
    <w:p w14:paraId="4D5565E4" w14:textId="29D1F832" w:rsidR="004A0F27" w:rsidRPr="00AC7BD6" w:rsidRDefault="004A0F27" w:rsidP="00A26D09">
      <w:pPr>
        <w:pStyle w:val="ListParagraph"/>
        <w:ind w:left="426" w:right="100" w:hanging="360"/>
        <w:contextualSpacing w:val="0"/>
        <w:jc w:val="both"/>
        <w:rPr>
          <w:rFonts w:ascii="Calibri" w:hAnsi="Calibri" w:cs="Tahoma"/>
          <w:color w:val="003764"/>
          <w:sz w:val="22"/>
          <w:szCs w:val="22"/>
        </w:rPr>
      </w:pPr>
    </w:p>
    <w:p w14:paraId="4F6FBE84" w14:textId="217D6934" w:rsidR="00084066" w:rsidRPr="00AC7BD6" w:rsidRDefault="00ED3C4F" w:rsidP="00A26D09">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 xml:space="preserve">Podaci o dokazima sposobnosti </w:t>
      </w:r>
      <w:r w:rsidR="00EF6E88" w:rsidRPr="00AC7BD6">
        <w:rPr>
          <w:rFonts w:asciiTheme="minorHAnsi" w:hAnsiTheme="minorHAnsi" w:cs="Tahoma"/>
          <w:b/>
          <w:color w:val="003764"/>
          <w:sz w:val="22"/>
          <w:szCs w:val="22"/>
        </w:rPr>
        <w:t>P</w:t>
      </w:r>
      <w:r w:rsidR="00F206B4" w:rsidRPr="00AC7BD6">
        <w:rPr>
          <w:rFonts w:asciiTheme="minorHAnsi" w:hAnsiTheme="minorHAnsi" w:cs="Tahoma"/>
          <w:b/>
          <w:color w:val="003764"/>
          <w:sz w:val="22"/>
          <w:szCs w:val="22"/>
        </w:rPr>
        <w:t>onuditelja</w:t>
      </w:r>
    </w:p>
    <w:p w14:paraId="6339B220" w14:textId="4AD38745" w:rsidR="00812515" w:rsidRPr="00AC7BD6" w:rsidRDefault="00812515" w:rsidP="00812515">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Ponuditelj je obvezan dostaviti sljedeće dokaze sposobnosti: </w:t>
      </w:r>
    </w:p>
    <w:p w14:paraId="747C9339" w14:textId="60E5AFCC" w:rsidR="00FF1402" w:rsidRPr="00AC7BD6" w:rsidRDefault="00FF1402" w:rsidP="00485D34">
      <w:pPr>
        <w:pStyle w:val="ListParagraph"/>
        <w:numPr>
          <w:ilvl w:val="0"/>
          <w:numId w:val="28"/>
        </w:numPr>
        <w:ind w:left="426" w:firstLine="0"/>
        <w:jc w:val="both"/>
        <w:rPr>
          <w:rFonts w:asciiTheme="minorHAnsi" w:hAnsiTheme="minorHAnsi" w:cs="Tahoma"/>
          <w:color w:val="003764"/>
          <w:sz w:val="22"/>
          <w:szCs w:val="22"/>
          <w:u w:val="single"/>
        </w:rPr>
      </w:pPr>
      <w:r w:rsidRPr="00AC7BD6">
        <w:rPr>
          <w:rFonts w:asciiTheme="minorHAnsi" w:hAnsiTheme="minorHAnsi" w:cs="Tahoma"/>
          <w:color w:val="003764"/>
          <w:sz w:val="22"/>
          <w:szCs w:val="22"/>
          <w:u w:val="single"/>
        </w:rPr>
        <w:t>Statusno - poslovni</w:t>
      </w:r>
    </w:p>
    <w:p w14:paraId="6B615536" w14:textId="479D5E63" w:rsidR="00D6702B" w:rsidRPr="00AC7BD6" w:rsidRDefault="00D6702B" w:rsidP="00A26D09">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dokaz o pravnom statusu </w:t>
      </w:r>
      <w:r w:rsidR="004C74B1">
        <w:rPr>
          <w:rFonts w:asciiTheme="minorHAnsi" w:hAnsiTheme="minorHAnsi" w:cs="Tahoma"/>
          <w:color w:val="003764"/>
          <w:sz w:val="22"/>
          <w:szCs w:val="22"/>
        </w:rPr>
        <w:t>P</w:t>
      </w:r>
      <w:r w:rsidRPr="00AC7BD6">
        <w:rPr>
          <w:rFonts w:asciiTheme="minorHAnsi" w:hAnsiTheme="minorHAnsi" w:cs="Tahoma"/>
          <w:color w:val="003764"/>
          <w:sz w:val="22"/>
          <w:szCs w:val="22"/>
        </w:rPr>
        <w:t>onuditelja (preslika izvoda iz trgovačkog, obrtnog ili drugog odgovarajućeg registra)</w:t>
      </w:r>
    </w:p>
    <w:p w14:paraId="00807F46" w14:textId="72C8ABE1" w:rsidR="00485D34" w:rsidRPr="00AC7BD6" w:rsidRDefault="00D6702B" w:rsidP="00812515">
      <w:pPr>
        <w:pStyle w:val="ListParagraph"/>
        <w:numPr>
          <w:ilvl w:val="0"/>
          <w:numId w:val="5"/>
        </w:num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potvrda nadležne Porezne uprave o nepostojanju duga prema državi (u izvorniku ili ovjerenoj preslici, ne starija od 30 dana od dana podnošenja prijave)</w:t>
      </w:r>
    </w:p>
    <w:p w14:paraId="4E68CFB2" w14:textId="5CD270CA" w:rsidR="00084066" w:rsidRPr="00AC7BD6" w:rsidRDefault="00084066" w:rsidP="00485D34">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b)  </w:t>
      </w:r>
      <w:r w:rsidR="00FF1402" w:rsidRPr="00AC7BD6">
        <w:rPr>
          <w:rFonts w:asciiTheme="minorHAnsi" w:hAnsiTheme="minorHAnsi" w:cs="Tahoma"/>
          <w:color w:val="003764"/>
          <w:sz w:val="22"/>
          <w:szCs w:val="22"/>
          <w:u w:val="single"/>
        </w:rPr>
        <w:t>Financijsk</w:t>
      </w:r>
      <w:r w:rsidR="00812515" w:rsidRPr="00AC7BD6">
        <w:rPr>
          <w:rFonts w:asciiTheme="minorHAnsi" w:hAnsiTheme="minorHAnsi" w:cs="Tahoma"/>
          <w:color w:val="003764"/>
          <w:sz w:val="22"/>
          <w:szCs w:val="22"/>
          <w:u w:val="single"/>
        </w:rPr>
        <w:t>i</w:t>
      </w:r>
    </w:p>
    <w:p w14:paraId="2971BE16" w14:textId="0BD22884" w:rsidR="00E02E41" w:rsidRPr="00AC7BD6" w:rsidRDefault="00E74A25" w:rsidP="008B6D0C">
      <w:pPr>
        <w:pStyle w:val="ListParagraph"/>
        <w:numPr>
          <w:ilvl w:val="0"/>
          <w:numId w:val="5"/>
        </w:numPr>
        <w:ind w:left="426"/>
        <w:jc w:val="both"/>
        <w:rPr>
          <w:rFonts w:asciiTheme="minorHAnsi" w:hAnsiTheme="minorHAnsi" w:cstheme="minorHAnsi"/>
          <w:color w:val="003764"/>
          <w:sz w:val="22"/>
          <w:szCs w:val="22"/>
        </w:rPr>
      </w:pPr>
      <w:bookmarkStart w:id="4" w:name="_Hlk516588196"/>
      <w:r w:rsidRPr="00AC7BD6">
        <w:rPr>
          <w:rFonts w:asciiTheme="minorHAnsi" w:hAnsiTheme="minorHAnsi" w:cstheme="minorHAnsi"/>
          <w:color w:val="003764"/>
          <w:sz w:val="22"/>
          <w:szCs w:val="22"/>
        </w:rPr>
        <w:t xml:space="preserve">dokaz o financijskoj snazi </w:t>
      </w:r>
      <w:r w:rsidR="004C74B1">
        <w:rPr>
          <w:rFonts w:asciiTheme="minorHAnsi" w:hAnsiTheme="minorHAnsi" w:cstheme="minorHAnsi"/>
          <w:color w:val="003764"/>
          <w:sz w:val="22"/>
          <w:szCs w:val="22"/>
        </w:rPr>
        <w:t>P</w:t>
      </w:r>
      <w:r w:rsidRPr="00AC7BD6">
        <w:rPr>
          <w:rFonts w:asciiTheme="minorHAnsi" w:hAnsiTheme="minorHAnsi" w:cstheme="minorHAnsi"/>
          <w:color w:val="003764"/>
          <w:sz w:val="22"/>
          <w:szCs w:val="22"/>
        </w:rPr>
        <w:t>onuditelja</w:t>
      </w:r>
      <w:r w:rsidR="00E02E41" w:rsidRPr="00AC7BD6">
        <w:rPr>
          <w:rFonts w:asciiTheme="minorHAnsi" w:hAnsiTheme="minorHAnsi" w:cstheme="minorHAnsi"/>
          <w:color w:val="003764"/>
          <w:sz w:val="22"/>
          <w:szCs w:val="22"/>
        </w:rPr>
        <w:t xml:space="preserve">; </w:t>
      </w:r>
      <w:r w:rsidR="004C74B1">
        <w:rPr>
          <w:rFonts w:asciiTheme="minorHAnsi" w:hAnsiTheme="minorHAnsi" w:cstheme="minorHAnsi"/>
          <w:color w:val="003764"/>
          <w:sz w:val="22"/>
          <w:szCs w:val="22"/>
        </w:rPr>
        <w:t>P</w:t>
      </w:r>
      <w:r w:rsidR="00E02E41" w:rsidRPr="00AC7BD6">
        <w:rPr>
          <w:rFonts w:asciiTheme="minorHAnsi" w:hAnsiTheme="minorHAnsi" w:cstheme="minorHAnsi"/>
          <w:color w:val="003764"/>
          <w:sz w:val="22"/>
          <w:szCs w:val="22"/>
        </w:rPr>
        <w:t xml:space="preserve">onuditelj je u posljednje dvije poslovne godine ostvario prosječno najmanje </w:t>
      </w:r>
      <w:r w:rsidR="00E02E41" w:rsidRPr="00913023">
        <w:rPr>
          <w:rFonts w:asciiTheme="minorHAnsi" w:hAnsiTheme="minorHAnsi" w:cstheme="minorHAnsi"/>
          <w:color w:val="003764"/>
          <w:sz w:val="22"/>
          <w:szCs w:val="22"/>
        </w:rPr>
        <w:t>350.000,00 kn</w:t>
      </w:r>
      <w:r w:rsidR="00E02E41" w:rsidRPr="00AC7BD6">
        <w:rPr>
          <w:rFonts w:asciiTheme="minorHAnsi" w:hAnsiTheme="minorHAnsi" w:cstheme="minorHAnsi"/>
          <w:color w:val="003764"/>
          <w:sz w:val="22"/>
          <w:szCs w:val="22"/>
        </w:rPr>
        <w:t xml:space="preserve"> ukupnog prihoda godišnje (dokazuje se odgovarajućom ovjerenom izjavom ili potvrdom nadležnih tijela ili odgovarajućim financijskim izvještajem),</w:t>
      </w:r>
    </w:p>
    <w:p w14:paraId="637BE2D0" w14:textId="77777777" w:rsidR="00FF1402" w:rsidRPr="00AC7BD6" w:rsidRDefault="00FF1402" w:rsidP="008B6D0C">
      <w:pPr>
        <w:pStyle w:val="ListParagraph"/>
        <w:numPr>
          <w:ilvl w:val="0"/>
          <w:numId w:val="5"/>
        </w:numPr>
        <w:ind w:left="426"/>
        <w:jc w:val="both"/>
        <w:rPr>
          <w:rFonts w:asciiTheme="minorHAnsi" w:hAnsiTheme="minorHAnsi" w:cstheme="minorHAnsi"/>
          <w:color w:val="003764"/>
          <w:sz w:val="22"/>
          <w:szCs w:val="22"/>
        </w:rPr>
      </w:pPr>
      <w:bookmarkStart w:id="5" w:name="_Hlk516487427"/>
      <w:r w:rsidRPr="00AC7BD6">
        <w:rPr>
          <w:rFonts w:asciiTheme="minorHAnsi" w:hAnsiTheme="minorHAnsi" w:cstheme="minorHAnsi"/>
          <w:color w:val="003764"/>
          <w:sz w:val="22"/>
          <w:szCs w:val="22"/>
        </w:rPr>
        <w:t xml:space="preserve">dokaz o  </w:t>
      </w:r>
      <w:r w:rsidRPr="00AC7BD6">
        <w:rPr>
          <w:rFonts w:asciiTheme="minorHAnsi" w:hAnsiTheme="minorHAnsi" w:cstheme="minorHAnsi"/>
          <w:bCs/>
          <w:color w:val="003764"/>
          <w:sz w:val="22"/>
          <w:szCs w:val="22"/>
        </w:rPr>
        <w:t>solventnosti</w:t>
      </w:r>
      <w:r w:rsidRPr="00AC7BD6">
        <w:rPr>
          <w:rFonts w:asciiTheme="minorHAnsi" w:hAnsiTheme="minorHAnsi" w:cstheme="minorHAnsi"/>
          <w:b/>
          <w:bCs/>
          <w:color w:val="003764"/>
          <w:sz w:val="22"/>
          <w:szCs w:val="22"/>
        </w:rPr>
        <w:t xml:space="preserve"> </w:t>
      </w:r>
      <w:r w:rsidRPr="00AC7BD6">
        <w:rPr>
          <w:rFonts w:asciiTheme="minorHAnsi" w:hAnsiTheme="minorHAnsi" w:cstheme="minorHAnsi"/>
          <w:color w:val="003764"/>
          <w:sz w:val="22"/>
          <w:szCs w:val="22"/>
        </w:rPr>
        <w:t xml:space="preserve"> (dokaz o mogućnosti podmirenja tekućih obveza u rokovima njihova dospijeća)</w:t>
      </w:r>
    </w:p>
    <w:p w14:paraId="1A100390" w14:textId="77777777" w:rsidR="00913023" w:rsidRDefault="00FF1402" w:rsidP="00913023">
      <w:pPr>
        <w:pStyle w:val="ListParagraph"/>
        <w:numPr>
          <w:ilvl w:val="0"/>
          <w:numId w:val="5"/>
        </w:numPr>
        <w:ind w:left="426"/>
        <w:jc w:val="both"/>
        <w:rPr>
          <w:rFonts w:asciiTheme="minorHAnsi" w:hAnsiTheme="minorHAnsi" w:cstheme="minorHAnsi"/>
          <w:color w:val="003764"/>
          <w:sz w:val="22"/>
          <w:szCs w:val="22"/>
        </w:rPr>
      </w:pPr>
      <w:r w:rsidRPr="00AC7BD6">
        <w:rPr>
          <w:rFonts w:asciiTheme="minorHAnsi" w:hAnsiTheme="minorHAnsi" w:cstheme="minorHAnsi"/>
          <w:bCs/>
          <w:color w:val="003764"/>
          <w:sz w:val="22"/>
          <w:szCs w:val="22"/>
        </w:rPr>
        <w:t>dokaz o likvidnosti</w:t>
      </w:r>
      <w:r w:rsidRPr="00AC7BD6">
        <w:rPr>
          <w:rFonts w:asciiTheme="minorHAnsi" w:hAnsiTheme="minorHAnsi" w:cstheme="minorHAnsi"/>
          <w:b/>
          <w:bCs/>
          <w:color w:val="003764"/>
          <w:sz w:val="22"/>
          <w:szCs w:val="22"/>
        </w:rPr>
        <w:t xml:space="preserve"> </w:t>
      </w:r>
      <w:r w:rsidR="008B6D0C" w:rsidRPr="00AC7BD6">
        <w:rPr>
          <w:rFonts w:asciiTheme="minorHAnsi" w:hAnsiTheme="minorHAnsi" w:cstheme="minorHAnsi"/>
          <w:color w:val="003764"/>
          <w:sz w:val="22"/>
          <w:szCs w:val="22"/>
        </w:rPr>
        <w:t xml:space="preserve"> </w:t>
      </w:r>
      <w:r w:rsidRPr="00AC7BD6">
        <w:rPr>
          <w:rFonts w:asciiTheme="minorHAnsi" w:hAnsiTheme="minorHAnsi" w:cstheme="minorHAnsi"/>
          <w:color w:val="003764"/>
          <w:sz w:val="22"/>
          <w:szCs w:val="22"/>
        </w:rPr>
        <w:t>(dokaz o odgovarajućem kontinuitetu u priljevu financijskih sredstava, odnosno dokaz da raspolaže sa dostatnim tekućim financijskim sredstvima)</w:t>
      </w:r>
      <w:bookmarkEnd w:id="4"/>
      <w:bookmarkEnd w:id="5"/>
    </w:p>
    <w:p w14:paraId="20683161" w14:textId="63B4D924" w:rsidR="00084066" w:rsidRPr="00913023" w:rsidRDefault="00913023" w:rsidP="00913023">
      <w:pPr>
        <w:pStyle w:val="ListParagraph"/>
        <w:ind w:left="426"/>
        <w:jc w:val="both"/>
        <w:rPr>
          <w:rFonts w:asciiTheme="minorHAnsi" w:hAnsiTheme="minorHAnsi" w:cstheme="minorHAnsi"/>
          <w:color w:val="003764"/>
          <w:sz w:val="22"/>
          <w:szCs w:val="22"/>
        </w:rPr>
      </w:pPr>
      <w:r>
        <w:rPr>
          <w:rFonts w:asciiTheme="minorHAnsi" w:hAnsiTheme="minorHAnsi" w:cs="Tahoma"/>
          <w:color w:val="003764"/>
          <w:sz w:val="22"/>
          <w:szCs w:val="22"/>
          <w:u w:val="single"/>
        </w:rPr>
        <w:t xml:space="preserve">c) </w:t>
      </w:r>
      <w:r w:rsidR="00FF1402" w:rsidRPr="00913023">
        <w:rPr>
          <w:rFonts w:asciiTheme="minorHAnsi" w:hAnsiTheme="minorHAnsi" w:cs="Tahoma"/>
          <w:color w:val="003764"/>
          <w:sz w:val="22"/>
          <w:szCs w:val="22"/>
          <w:u w:val="single"/>
        </w:rPr>
        <w:t xml:space="preserve">Tehnički i stručni </w:t>
      </w:r>
    </w:p>
    <w:p w14:paraId="30832D0F" w14:textId="77777777" w:rsidR="00084066" w:rsidRPr="00AC7BD6" w:rsidRDefault="00FF1402" w:rsidP="00A26D09">
      <w:pPr>
        <w:pStyle w:val="ListParagraph"/>
        <w:numPr>
          <w:ilvl w:val="0"/>
          <w:numId w:val="32"/>
        </w:numPr>
        <w:ind w:left="426"/>
        <w:jc w:val="both"/>
        <w:rPr>
          <w:rFonts w:asciiTheme="minorHAnsi" w:hAnsiTheme="minorHAnsi" w:cstheme="minorHAnsi"/>
          <w:color w:val="003764"/>
          <w:sz w:val="22"/>
          <w:szCs w:val="22"/>
        </w:rPr>
      </w:pPr>
      <w:r w:rsidRPr="00AC7BD6">
        <w:rPr>
          <w:rFonts w:asciiTheme="minorHAnsi" w:hAnsiTheme="minorHAnsi" w:cs="Tahoma"/>
          <w:color w:val="003764"/>
          <w:sz w:val="22"/>
          <w:szCs w:val="22"/>
        </w:rPr>
        <w:t xml:space="preserve">dokaz o iskustvu u obavljanju poslova koji su predmet ovog Poziva: </w:t>
      </w:r>
      <w:bookmarkStart w:id="6" w:name="_Hlk516588242"/>
    </w:p>
    <w:p w14:paraId="512CFCA7" w14:textId="201C89AD" w:rsidR="00084066" w:rsidRPr="00AC7BD6" w:rsidRDefault="00FF1402" w:rsidP="00A26D09">
      <w:pPr>
        <w:pStyle w:val="ListParagraph"/>
        <w:numPr>
          <w:ilvl w:val="0"/>
          <w:numId w:val="36"/>
        </w:numPr>
        <w:jc w:val="both"/>
        <w:rPr>
          <w:rFonts w:asciiTheme="minorHAnsi" w:hAnsiTheme="minorHAnsi" w:cstheme="minorHAnsi"/>
          <w:color w:val="003764"/>
          <w:sz w:val="22"/>
          <w:szCs w:val="22"/>
        </w:rPr>
      </w:pPr>
      <w:bookmarkStart w:id="7" w:name="_Hlk516653774"/>
      <w:r w:rsidRPr="00AC7BD6">
        <w:rPr>
          <w:rFonts w:asciiTheme="minorHAnsi" w:hAnsiTheme="minorHAnsi" w:cs="Tahoma"/>
          <w:color w:val="003764"/>
          <w:sz w:val="22"/>
          <w:szCs w:val="22"/>
        </w:rPr>
        <w:t xml:space="preserve">reference u izradi </w:t>
      </w:r>
      <w:r w:rsidR="00616C4F" w:rsidRPr="00AC7BD6">
        <w:rPr>
          <w:rFonts w:asciiTheme="minorHAnsi" w:hAnsiTheme="minorHAnsi" w:cs="Tahoma"/>
          <w:color w:val="003764"/>
          <w:sz w:val="22"/>
          <w:szCs w:val="22"/>
        </w:rPr>
        <w:t>internetskih</w:t>
      </w:r>
      <w:r w:rsidRPr="00AC7BD6">
        <w:rPr>
          <w:rFonts w:asciiTheme="minorHAnsi" w:hAnsiTheme="minorHAnsi" w:cs="Tahoma"/>
          <w:color w:val="003764"/>
          <w:sz w:val="22"/>
          <w:szCs w:val="22"/>
        </w:rPr>
        <w:t xml:space="preserve"> stranica</w:t>
      </w:r>
      <w:r w:rsidR="002B16ED" w:rsidRPr="00AC7BD6">
        <w:rPr>
          <w:rFonts w:asciiTheme="minorHAnsi" w:hAnsiTheme="minorHAnsi" w:cs="Tahoma"/>
          <w:color w:val="003764"/>
          <w:sz w:val="22"/>
          <w:szCs w:val="22"/>
        </w:rPr>
        <w:t xml:space="preserve"> te</w:t>
      </w:r>
      <w:r w:rsidRPr="00AC7BD6">
        <w:rPr>
          <w:rFonts w:asciiTheme="minorHAnsi" w:hAnsiTheme="minorHAnsi" w:cs="Tahoma"/>
          <w:color w:val="003764"/>
          <w:sz w:val="22"/>
          <w:szCs w:val="22"/>
        </w:rPr>
        <w:t xml:space="preserve"> u </w:t>
      </w:r>
      <w:r w:rsidR="0024738D" w:rsidRPr="00AC7BD6">
        <w:rPr>
          <w:rFonts w:asciiTheme="minorHAnsi" w:hAnsiTheme="minorHAnsi" w:cs="Tahoma"/>
          <w:color w:val="003764"/>
          <w:sz w:val="22"/>
          <w:szCs w:val="22"/>
        </w:rPr>
        <w:t xml:space="preserve">izradi </w:t>
      </w:r>
      <w:r w:rsidRPr="00AC7BD6">
        <w:rPr>
          <w:rFonts w:asciiTheme="minorHAnsi" w:hAnsiTheme="minorHAnsi" w:cs="Tahoma"/>
          <w:color w:val="003764"/>
          <w:sz w:val="22"/>
          <w:szCs w:val="22"/>
        </w:rPr>
        <w:t>GIS-</w:t>
      </w:r>
      <w:r w:rsidR="0024738D" w:rsidRPr="00AC7BD6">
        <w:rPr>
          <w:rFonts w:asciiTheme="minorHAnsi" w:hAnsiTheme="minorHAnsi" w:cs="Tahoma"/>
          <w:color w:val="003764"/>
          <w:sz w:val="22"/>
          <w:szCs w:val="22"/>
        </w:rPr>
        <w:t xml:space="preserve">a </w:t>
      </w:r>
      <w:bookmarkStart w:id="8" w:name="_Hlk516586560"/>
      <w:r w:rsidR="0024738D" w:rsidRPr="00AC7BD6">
        <w:rPr>
          <w:rFonts w:asciiTheme="minorHAnsi" w:hAnsiTheme="minorHAnsi" w:cs="Tahoma"/>
          <w:color w:val="003764"/>
          <w:sz w:val="22"/>
          <w:szCs w:val="22"/>
        </w:rPr>
        <w:t xml:space="preserve">u razdoblju 2015. – 2018. </w:t>
      </w:r>
      <w:bookmarkEnd w:id="8"/>
    </w:p>
    <w:p w14:paraId="116349BC" w14:textId="7863B4DB" w:rsidR="002B16ED" w:rsidRPr="00AC7BD6" w:rsidRDefault="00FF1402" w:rsidP="00A26D09">
      <w:pPr>
        <w:pStyle w:val="ListParagraph"/>
        <w:numPr>
          <w:ilvl w:val="0"/>
          <w:numId w:val="36"/>
        </w:numPr>
        <w:jc w:val="both"/>
        <w:rPr>
          <w:rFonts w:asciiTheme="minorHAnsi" w:hAnsiTheme="minorHAnsi" w:cstheme="minorHAnsi"/>
          <w:color w:val="003764"/>
          <w:sz w:val="22"/>
          <w:szCs w:val="22"/>
        </w:rPr>
      </w:pPr>
      <w:r w:rsidRPr="00AC7BD6">
        <w:rPr>
          <w:rFonts w:asciiTheme="minorHAnsi" w:hAnsiTheme="minorHAnsi" w:cs="Tahoma"/>
          <w:color w:val="003764"/>
          <w:sz w:val="22"/>
          <w:szCs w:val="22"/>
        </w:rPr>
        <w:t xml:space="preserve">reference u </w:t>
      </w:r>
      <w:r w:rsidR="0024738D" w:rsidRPr="00AC7BD6">
        <w:rPr>
          <w:rFonts w:asciiTheme="minorHAnsi" w:hAnsiTheme="minorHAnsi" w:cs="Tahoma"/>
          <w:color w:val="003764"/>
          <w:sz w:val="22"/>
          <w:szCs w:val="22"/>
        </w:rPr>
        <w:t xml:space="preserve">izradi </w:t>
      </w:r>
      <w:r w:rsidRPr="00AC7BD6">
        <w:rPr>
          <w:rFonts w:asciiTheme="minorHAnsi" w:hAnsiTheme="minorHAnsi" w:cs="Tahoma"/>
          <w:color w:val="003764"/>
          <w:sz w:val="22"/>
          <w:szCs w:val="22"/>
        </w:rPr>
        <w:t>turistički</w:t>
      </w:r>
      <w:r w:rsidR="0024738D" w:rsidRPr="00AC7BD6">
        <w:rPr>
          <w:rFonts w:asciiTheme="minorHAnsi" w:hAnsiTheme="minorHAnsi" w:cs="Tahoma"/>
          <w:color w:val="003764"/>
          <w:sz w:val="22"/>
          <w:szCs w:val="22"/>
        </w:rPr>
        <w:t>h</w:t>
      </w:r>
      <w:r w:rsidRPr="00AC7BD6">
        <w:rPr>
          <w:rFonts w:asciiTheme="minorHAnsi" w:hAnsiTheme="minorHAnsi" w:cs="Tahoma"/>
          <w:color w:val="003764"/>
          <w:sz w:val="22"/>
          <w:szCs w:val="22"/>
        </w:rPr>
        <w:t xml:space="preserve"> i/ili </w:t>
      </w:r>
      <w:proofErr w:type="spellStart"/>
      <w:r w:rsidRPr="00AC7BD6">
        <w:rPr>
          <w:rFonts w:asciiTheme="minorHAnsi" w:hAnsiTheme="minorHAnsi" w:cs="Tahoma"/>
          <w:color w:val="003764"/>
          <w:sz w:val="22"/>
          <w:szCs w:val="22"/>
        </w:rPr>
        <w:t>cikloturistički</w:t>
      </w:r>
      <w:r w:rsidR="0024738D" w:rsidRPr="00AC7BD6">
        <w:rPr>
          <w:rFonts w:asciiTheme="minorHAnsi" w:hAnsiTheme="minorHAnsi" w:cs="Tahoma"/>
          <w:color w:val="003764"/>
          <w:sz w:val="22"/>
          <w:szCs w:val="22"/>
        </w:rPr>
        <w:t>h</w:t>
      </w:r>
      <w:proofErr w:type="spellEnd"/>
      <w:r w:rsidRPr="00AC7BD6">
        <w:rPr>
          <w:rFonts w:asciiTheme="minorHAnsi" w:hAnsiTheme="minorHAnsi" w:cs="Tahoma"/>
          <w:color w:val="003764"/>
          <w:sz w:val="22"/>
          <w:szCs w:val="22"/>
        </w:rPr>
        <w:t xml:space="preserve"> </w:t>
      </w:r>
      <w:r w:rsidR="00616C4F" w:rsidRPr="00AC7BD6">
        <w:rPr>
          <w:rFonts w:asciiTheme="minorHAnsi" w:hAnsiTheme="minorHAnsi" w:cs="Tahoma"/>
          <w:color w:val="003764"/>
          <w:sz w:val="22"/>
          <w:szCs w:val="22"/>
        </w:rPr>
        <w:t>internetskih</w:t>
      </w:r>
      <w:r w:rsidRPr="00AC7BD6">
        <w:rPr>
          <w:rFonts w:asciiTheme="minorHAnsi" w:hAnsiTheme="minorHAnsi" w:cs="Tahoma"/>
          <w:color w:val="003764"/>
          <w:sz w:val="22"/>
          <w:szCs w:val="22"/>
        </w:rPr>
        <w:t xml:space="preserve"> stranica</w:t>
      </w:r>
      <w:r w:rsidR="0024738D" w:rsidRPr="00AC7BD6">
        <w:t xml:space="preserve"> </w:t>
      </w:r>
      <w:r w:rsidR="0024738D" w:rsidRPr="00AC7BD6">
        <w:rPr>
          <w:rFonts w:asciiTheme="minorHAnsi" w:hAnsiTheme="minorHAnsi" w:cs="Tahoma"/>
          <w:color w:val="003764"/>
          <w:sz w:val="22"/>
          <w:szCs w:val="22"/>
        </w:rPr>
        <w:t>u razdoblju 2015. – 2018.</w:t>
      </w:r>
      <w:bookmarkEnd w:id="6"/>
      <w:bookmarkEnd w:id="7"/>
    </w:p>
    <w:p w14:paraId="139DEF8E" w14:textId="1ED1DC1F" w:rsidR="00084066" w:rsidRPr="00AC7BD6" w:rsidRDefault="00FF1402" w:rsidP="00A26D09">
      <w:pPr>
        <w:pStyle w:val="ListParagraph"/>
        <w:numPr>
          <w:ilvl w:val="0"/>
          <w:numId w:val="32"/>
        </w:numPr>
        <w:ind w:left="426"/>
        <w:jc w:val="both"/>
        <w:rPr>
          <w:rFonts w:asciiTheme="minorHAnsi" w:hAnsiTheme="minorHAnsi" w:cstheme="minorHAnsi"/>
          <w:color w:val="003764"/>
          <w:sz w:val="22"/>
          <w:szCs w:val="22"/>
        </w:rPr>
      </w:pPr>
      <w:r w:rsidRPr="00AC7BD6">
        <w:rPr>
          <w:rFonts w:asciiTheme="minorHAnsi" w:hAnsiTheme="minorHAnsi" w:cstheme="minorHAnsi"/>
          <w:color w:val="003764"/>
          <w:sz w:val="22"/>
          <w:szCs w:val="22"/>
        </w:rPr>
        <w:t>dokaz o mogućnosti dobave ili podugovaranja dizajna (</w:t>
      </w:r>
      <w:r w:rsidR="002B16ED" w:rsidRPr="00AC7BD6">
        <w:rPr>
          <w:rFonts w:asciiTheme="minorHAnsi" w:hAnsiTheme="minorHAnsi" w:cs="Tahoma"/>
          <w:color w:val="003764"/>
          <w:sz w:val="22"/>
          <w:szCs w:val="22"/>
        </w:rPr>
        <w:t>dokazuje se</w:t>
      </w:r>
      <w:r w:rsidR="00EF6E88" w:rsidRPr="00AC7BD6">
        <w:rPr>
          <w:rFonts w:asciiTheme="minorHAnsi" w:hAnsiTheme="minorHAnsi" w:cs="Tahoma"/>
          <w:color w:val="003764"/>
          <w:sz w:val="22"/>
          <w:szCs w:val="22"/>
        </w:rPr>
        <w:t xml:space="preserve"> pismenim</w:t>
      </w:r>
      <w:r w:rsidR="002B16ED" w:rsidRPr="00AC7BD6">
        <w:rPr>
          <w:rFonts w:asciiTheme="minorHAnsi" w:hAnsiTheme="minorHAnsi" w:cs="Tahoma"/>
          <w:color w:val="003764"/>
          <w:sz w:val="22"/>
          <w:szCs w:val="22"/>
        </w:rPr>
        <w:t xml:space="preserve"> referencama ili pismenim dogovorom s dizajnerom koji će biti podugovoren u slučaju dobivanja narudžbe)</w:t>
      </w:r>
    </w:p>
    <w:p w14:paraId="36C229AF" w14:textId="77777777" w:rsidR="002B16ED" w:rsidRPr="00AC7BD6" w:rsidRDefault="002B16ED" w:rsidP="00A26D09">
      <w:pPr>
        <w:pStyle w:val="ListParagraph"/>
        <w:ind w:left="426" w:hanging="360"/>
        <w:jc w:val="both"/>
        <w:rPr>
          <w:rFonts w:asciiTheme="minorHAnsi" w:hAnsiTheme="minorHAnsi" w:cs="Tahoma"/>
          <w:color w:val="003764"/>
          <w:sz w:val="22"/>
          <w:szCs w:val="22"/>
        </w:rPr>
      </w:pPr>
    </w:p>
    <w:p w14:paraId="73F11C0D" w14:textId="71B79B10" w:rsidR="00593C35" w:rsidRPr="00AC7BD6" w:rsidRDefault="00B87DDA" w:rsidP="00A26D09">
      <w:pPr>
        <w:pStyle w:val="ListParagraph"/>
        <w:numPr>
          <w:ilvl w:val="0"/>
          <w:numId w:val="4"/>
        </w:numPr>
        <w:ind w:left="426"/>
        <w:jc w:val="both"/>
        <w:rPr>
          <w:rFonts w:asciiTheme="minorHAnsi" w:hAnsiTheme="minorHAnsi" w:cs="Tahoma"/>
          <w:color w:val="003764"/>
          <w:sz w:val="22"/>
          <w:szCs w:val="22"/>
        </w:rPr>
      </w:pPr>
      <w:bookmarkStart w:id="9" w:name="_Hlk519166273"/>
      <w:r w:rsidRPr="00AC7BD6">
        <w:rPr>
          <w:rFonts w:asciiTheme="minorHAnsi" w:hAnsiTheme="minorHAnsi" w:cs="Tahoma"/>
          <w:b/>
          <w:color w:val="003764"/>
          <w:sz w:val="22"/>
          <w:szCs w:val="22"/>
        </w:rPr>
        <w:t xml:space="preserve">Procijenjena vrijednost </w:t>
      </w:r>
      <w:r w:rsidR="007E73A2">
        <w:rPr>
          <w:rFonts w:asciiTheme="minorHAnsi" w:hAnsiTheme="minorHAnsi" w:cs="Tahoma"/>
          <w:b/>
          <w:color w:val="003764"/>
          <w:sz w:val="22"/>
          <w:szCs w:val="22"/>
        </w:rPr>
        <w:t>usluge</w:t>
      </w:r>
    </w:p>
    <w:bookmarkEnd w:id="9"/>
    <w:p w14:paraId="79E40012" w14:textId="2343FBF3" w:rsidR="00381955" w:rsidRPr="00AC7BD6" w:rsidRDefault="00AC7BD6" w:rsidP="00AC7BD6">
      <w:p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Ukupna vrijednost usluge definirane ovim Pozivom iznosi 98.000,00 </w:t>
      </w:r>
      <w:r w:rsidR="00356822">
        <w:rPr>
          <w:rFonts w:asciiTheme="minorHAnsi" w:hAnsiTheme="minorHAnsi" w:cs="Tahoma"/>
          <w:color w:val="003764"/>
          <w:sz w:val="22"/>
          <w:szCs w:val="22"/>
        </w:rPr>
        <w:t>HRK</w:t>
      </w:r>
      <w:r w:rsidRPr="00AC7BD6">
        <w:rPr>
          <w:rFonts w:asciiTheme="minorHAnsi" w:hAnsiTheme="minorHAnsi" w:cs="Tahoma"/>
          <w:color w:val="003764"/>
          <w:sz w:val="22"/>
          <w:szCs w:val="22"/>
        </w:rPr>
        <w:t xml:space="preserve"> + PDV, odnosno 122.500,00 HRK s uključenim PDV-om.</w:t>
      </w:r>
    </w:p>
    <w:p w14:paraId="7AE70025" w14:textId="77777777" w:rsidR="00AC7BD6" w:rsidRPr="00AC7BD6" w:rsidRDefault="00AC7BD6" w:rsidP="00D75DDB">
      <w:pPr>
        <w:jc w:val="both"/>
        <w:rPr>
          <w:rFonts w:asciiTheme="minorHAnsi" w:hAnsiTheme="minorHAnsi" w:cs="Tahoma"/>
          <w:b/>
          <w:color w:val="003764"/>
          <w:sz w:val="22"/>
          <w:szCs w:val="22"/>
        </w:rPr>
      </w:pPr>
    </w:p>
    <w:p w14:paraId="66A6231C" w14:textId="7C67CC44" w:rsidR="00B87DDA" w:rsidRPr="00AC7BD6" w:rsidRDefault="00F206B4" w:rsidP="00A26D09">
      <w:pPr>
        <w:pStyle w:val="ListParagraph"/>
        <w:numPr>
          <w:ilvl w:val="0"/>
          <w:numId w:val="4"/>
        </w:numPr>
        <w:ind w:left="426"/>
        <w:jc w:val="both"/>
        <w:rPr>
          <w:rFonts w:asciiTheme="minorHAnsi" w:hAnsiTheme="minorHAnsi" w:cs="Tahoma"/>
          <w:color w:val="003764"/>
          <w:sz w:val="22"/>
          <w:szCs w:val="22"/>
        </w:rPr>
      </w:pPr>
      <w:bookmarkStart w:id="10" w:name="_Hlk519163218"/>
      <w:r w:rsidRPr="00AC7BD6">
        <w:rPr>
          <w:rFonts w:asciiTheme="minorHAnsi" w:hAnsiTheme="minorHAnsi" w:cs="Tahoma"/>
          <w:b/>
          <w:color w:val="003764"/>
          <w:sz w:val="22"/>
          <w:szCs w:val="22"/>
        </w:rPr>
        <w:t>Rok isporuke usluge</w:t>
      </w:r>
    </w:p>
    <w:p w14:paraId="1E2B12FB" w14:textId="32ACCACF" w:rsidR="00CD0350" w:rsidRDefault="00D44B04" w:rsidP="00381955">
      <w:pPr>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Rok za isporuku cjelovite usluge definirane ovim Pozivom je</w:t>
      </w:r>
      <w:r w:rsidR="00CD0350">
        <w:rPr>
          <w:rFonts w:asciiTheme="minorHAnsi" w:hAnsiTheme="minorHAnsi" w:cs="Tahoma"/>
          <w:color w:val="003764"/>
          <w:sz w:val="22"/>
          <w:szCs w:val="22"/>
        </w:rPr>
        <w:t xml:space="preserve"> </w:t>
      </w:r>
      <w:r w:rsidRPr="00AC7BD6">
        <w:rPr>
          <w:rFonts w:asciiTheme="minorHAnsi" w:hAnsiTheme="minorHAnsi" w:cs="Tahoma"/>
          <w:color w:val="003764"/>
          <w:sz w:val="22"/>
          <w:szCs w:val="22"/>
        </w:rPr>
        <w:t>31.10.2018.</w:t>
      </w:r>
      <w:r w:rsidR="00464502">
        <w:rPr>
          <w:rFonts w:asciiTheme="minorHAnsi" w:hAnsiTheme="minorHAnsi" w:cs="Tahoma"/>
          <w:color w:val="003764"/>
          <w:sz w:val="22"/>
          <w:szCs w:val="22"/>
        </w:rPr>
        <w:t xml:space="preserve"> </w:t>
      </w:r>
      <w:r w:rsidRPr="00AC7BD6">
        <w:rPr>
          <w:rFonts w:asciiTheme="minorHAnsi" w:hAnsiTheme="minorHAnsi" w:cs="Tahoma"/>
          <w:color w:val="003764"/>
          <w:sz w:val="22"/>
          <w:szCs w:val="22"/>
        </w:rPr>
        <w:t xml:space="preserve">Računanje roka za isporuku počinje od datuma zaključenja ugovora. </w:t>
      </w:r>
    </w:p>
    <w:bookmarkEnd w:id="10"/>
    <w:p w14:paraId="67402890" w14:textId="77777777" w:rsidR="00381955" w:rsidRPr="00AC7BD6" w:rsidRDefault="00381955" w:rsidP="00AC7BD6">
      <w:pPr>
        <w:jc w:val="both"/>
        <w:rPr>
          <w:rFonts w:asciiTheme="minorHAnsi" w:hAnsiTheme="minorHAnsi" w:cs="Tahoma"/>
          <w:color w:val="003764"/>
          <w:sz w:val="22"/>
          <w:szCs w:val="22"/>
        </w:rPr>
      </w:pPr>
    </w:p>
    <w:p w14:paraId="7976D3AE" w14:textId="3DBC472C" w:rsidR="00ED3C4F" w:rsidRPr="00AC7BD6" w:rsidRDefault="00ED3C4F" w:rsidP="00A26D09">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 xml:space="preserve">Oblik, način i mjesto dostave ponude </w:t>
      </w:r>
    </w:p>
    <w:p w14:paraId="5EA3A4FB" w14:textId="6EA1CD97" w:rsidR="00D6702B" w:rsidRPr="00AC7BD6" w:rsidRDefault="00D6702B" w:rsidP="00A26D09">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Ponude je potrebno </w:t>
      </w:r>
      <w:r w:rsidR="00F0730F" w:rsidRPr="00AC7BD6">
        <w:rPr>
          <w:rFonts w:asciiTheme="minorHAnsi" w:hAnsiTheme="minorHAnsi" w:cs="Tahoma"/>
          <w:color w:val="003764"/>
          <w:sz w:val="22"/>
          <w:szCs w:val="22"/>
        </w:rPr>
        <w:t xml:space="preserve">putem pošte </w:t>
      </w:r>
      <w:r w:rsidRPr="00AC7BD6">
        <w:rPr>
          <w:rFonts w:asciiTheme="minorHAnsi" w:hAnsiTheme="minorHAnsi" w:cs="Tahoma"/>
          <w:color w:val="003764"/>
          <w:sz w:val="22"/>
          <w:szCs w:val="22"/>
        </w:rPr>
        <w:t>dostaviti na adresu:</w:t>
      </w:r>
      <w:r w:rsidR="00B87DDA" w:rsidRPr="00AC7BD6">
        <w:rPr>
          <w:rFonts w:asciiTheme="minorHAnsi" w:hAnsiTheme="minorHAnsi" w:cs="Tahoma"/>
          <w:color w:val="003764"/>
          <w:sz w:val="22"/>
          <w:szCs w:val="22"/>
        </w:rPr>
        <w:t xml:space="preserve"> </w:t>
      </w:r>
      <w:r w:rsidRPr="00AC7BD6">
        <w:rPr>
          <w:rFonts w:asciiTheme="minorHAnsi" w:hAnsiTheme="minorHAnsi" w:cs="Tahoma"/>
          <w:color w:val="003764"/>
          <w:sz w:val="22"/>
          <w:szCs w:val="22"/>
        </w:rPr>
        <w:t>Hrvatska turistička zajednica, Iblerov trg 10/IV, 10000 Zagreb</w:t>
      </w:r>
      <w:r w:rsidR="00087613" w:rsidRPr="00AC7BD6">
        <w:rPr>
          <w:rFonts w:asciiTheme="minorHAnsi" w:hAnsiTheme="minorHAnsi" w:cs="Tahoma"/>
          <w:color w:val="003764"/>
          <w:sz w:val="22"/>
          <w:szCs w:val="22"/>
        </w:rPr>
        <w:t xml:space="preserve"> – </w:t>
      </w:r>
      <w:r w:rsidR="007E73A2">
        <w:rPr>
          <w:rFonts w:asciiTheme="minorHAnsi" w:hAnsiTheme="minorHAnsi" w:cs="Tahoma"/>
          <w:color w:val="003764"/>
          <w:sz w:val="22"/>
          <w:szCs w:val="22"/>
        </w:rPr>
        <w:t xml:space="preserve"> </w:t>
      </w:r>
      <w:r w:rsidR="00242AEE">
        <w:rPr>
          <w:rFonts w:asciiTheme="minorHAnsi" w:hAnsiTheme="minorHAnsi" w:cs="Tahoma"/>
          <w:color w:val="003764"/>
          <w:sz w:val="22"/>
          <w:szCs w:val="22"/>
        </w:rPr>
        <w:t>iskazivanje interesa</w:t>
      </w:r>
      <w:r w:rsidR="00E82D6C">
        <w:rPr>
          <w:rFonts w:asciiTheme="minorHAnsi" w:hAnsiTheme="minorHAnsi" w:cs="Tahoma"/>
          <w:color w:val="003764"/>
          <w:sz w:val="22"/>
          <w:szCs w:val="22"/>
        </w:rPr>
        <w:t xml:space="preserve"> za</w:t>
      </w:r>
      <w:r w:rsidR="00087613" w:rsidRPr="00AC7BD6">
        <w:rPr>
          <w:rFonts w:asciiTheme="minorHAnsi" w:hAnsiTheme="minorHAnsi" w:cs="Tahoma"/>
          <w:color w:val="003764"/>
          <w:sz w:val="22"/>
          <w:szCs w:val="22"/>
        </w:rPr>
        <w:t xml:space="preserve"> </w:t>
      </w:r>
      <w:r w:rsidR="00FF1402" w:rsidRPr="00AC7BD6">
        <w:rPr>
          <w:rFonts w:asciiTheme="minorHAnsi" w:hAnsiTheme="minorHAnsi" w:cs="Tahoma"/>
          <w:color w:val="003764"/>
          <w:sz w:val="22"/>
          <w:szCs w:val="22"/>
        </w:rPr>
        <w:t xml:space="preserve">izradu nacionalne internetske stranice EV8 </w:t>
      </w:r>
      <w:r w:rsidR="00087613" w:rsidRPr="00AC7BD6">
        <w:rPr>
          <w:rFonts w:asciiTheme="minorHAnsi" w:hAnsiTheme="minorHAnsi" w:cs="Tahoma"/>
          <w:color w:val="003764"/>
          <w:sz w:val="22"/>
          <w:szCs w:val="22"/>
        </w:rPr>
        <w:t>.</w:t>
      </w:r>
    </w:p>
    <w:p w14:paraId="7B3C01DB" w14:textId="77777777" w:rsidR="00A26D09" w:rsidRPr="00AC7BD6" w:rsidRDefault="00A26D09" w:rsidP="00381955">
      <w:pPr>
        <w:jc w:val="both"/>
        <w:rPr>
          <w:rFonts w:asciiTheme="minorHAnsi" w:hAnsiTheme="minorHAnsi" w:cs="Tahoma"/>
          <w:i/>
          <w:color w:val="003764"/>
          <w:sz w:val="22"/>
          <w:szCs w:val="22"/>
        </w:rPr>
      </w:pPr>
    </w:p>
    <w:p w14:paraId="565168F8" w14:textId="3BA99AC8" w:rsidR="00A56C8C" w:rsidRPr="00AC7BD6" w:rsidRDefault="00ED3C4F" w:rsidP="00A56C8C">
      <w:pPr>
        <w:pStyle w:val="ListParagraph"/>
        <w:numPr>
          <w:ilvl w:val="0"/>
          <w:numId w:val="4"/>
        </w:numPr>
        <w:ind w:left="426"/>
        <w:jc w:val="both"/>
        <w:rPr>
          <w:rFonts w:asciiTheme="minorHAnsi" w:hAnsiTheme="minorHAnsi" w:cs="Tahoma"/>
          <w:color w:val="003764"/>
          <w:sz w:val="22"/>
          <w:szCs w:val="22"/>
        </w:rPr>
      </w:pPr>
      <w:r w:rsidRPr="00AC7BD6">
        <w:rPr>
          <w:rFonts w:asciiTheme="minorHAnsi" w:hAnsiTheme="minorHAnsi" w:cs="Tahoma"/>
          <w:b/>
          <w:color w:val="003764"/>
          <w:sz w:val="22"/>
          <w:szCs w:val="22"/>
        </w:rPr>
        <w:t xml:space="preserve">Rok dostave ponude </w:t>
      </w:r>
      <w:bookmarkStart w:id="11" w:name="_Hlk518483635"/>
      <w:r w:rsidRPr="00AC7BD6">
        <w:rPr>
          <w:rFonts w:asciiTheme="minorHAnsi" w:hAnsiTheme="minorHAnsi" w:cs="Tahoma"/>
          <w:b/>
          <w:color w:val="003764"/>
          <w:sz w:val="22"/>
          <w:szCs w:val="22"/>
        </w:rPr>
        <w:t xml:space="preserve">s pripadajućom dokumentacijom </w:t>
      </w:r>
      <w:bookmarkEnd w:id="11"/>
    </w:p>
    <w:p w14:paraId="75657F91" w14:textId="73B31CBF" w:rsidR="00D6702B" w:rsidRPr="00CE6AB3" w:rsidRDefault="005E7C60" w:rsidP="00CE6AB3">
      <w:pPr>
        <w:pStyle w:val="ListParagraph"/>
        <w:ind w:left="426"/>
        <w:jc w:val="both"/>
        <w:rPr>
          <w:rFonts w:asciiTheme="minorHAnsi" w:hAnsiTheme="minorHAnsi" w:cs="Tahoma"/>
          <w:color w:val="003764"/>
          <w:sz w:val="22"/>
          <w:szCs w:val="22"/>
          <w:u w:val="single"/>
        </w:rPr>
      </w:pPr>
      <w:r w:rsidRPr="00DD5CEB">
        <w:rPr>
          <w:rFonts w:asciiTheme="minorHAnsi" w:hAnsiTheme="minorHAnsi" w:cs="Tahoma"/>
          <w:color w:val="003764"/>
          <w:sz w:val="22"/>
          <w:szCs w:val="22"/>
        </w:rPr>
        <w:t>Rok za dostavu ponude s pripadajućom dokumentacijom je</w:t>
      </w:r>
      <w:r w:rsidR="00CE6AB3">
        <w:rPr>
          <w:rFonts w:asciiTheme="minorHAnsi" w:hAnsiTheme="minorHAnsi" w:cs="Tahoma"/>
          <w:color w:val="003764"/>
          <w:sz w:val="22"/>
          <w:szCs w:val="22"/>
        </w:rPr>
        <w:t xml:space="preserve"> </w:t>
      </w:r>
      <w:r w:rsidR="007427F1">
        <w:rPr>
          <w:rFonts w:asciiTheme="minorHAnsi" w:hAnsiTheme="minorHAnsi" w:cs="Tahoma"/>
          <w:color w:val="003764"/>
          <w:sz w:val="22"/>
          <w:szCs w:val="22"/>
        </w:rPr>
        <w:t>3</w:t>
      </w:r>
      <w:r w:rsidR="00CE6AB3" w:rsidRPr="00CE6AB3">
        <w:rPr>
          <w:rFonts w:asciiTheme="minorHAnsi" w:hAnsiTheme="minorHAnsi" w:cs="Tahoma"/>
          <w:color w:val="003764"/>
          <w:sz w:val="22"/>
          <w:szCs w:val="22"/>
        </w:rPr>
        <w:t>1.7.2018.</w:t>
      </w:r>
      <w:r w:rsidR="00F931AE" w:rsidRPr="00CE6AB3">
        <w:rPr>
          <w:rFonts w:asciiTheme="minorHAnsi" w:hAnsiTheme="minorHAnsi" w:cs="Tahoma"/>
          <w:color w:val="003764"/>
          <w:sz w:val="22"/>
          <w:szCs w:val="22"/>
        </w:rPr>
        <w:t xml:space="preserve"> </w:t>
      </w:r>
      <w:r w:rsidR="00CE6AB3">
        <w:rPr>
          <w:rFonts w:asciiTheme="minorHAnsi" w:hAnsiTheme="minorHAnsi" w:cs="Tahoma"/>
          <w:color w:val="003764"/>
          <w:sz w:val="22"/>
          <w:szCs w:val="22"/>
        </w:rPr>
        <w:t>do 12</w:t>
      </w:r>
      <w:r w:rsidR="00464502">
        <w:rPr>
          <w:rFonts w:asciiTheme="minorHAnsi" w:hAnsiTheme="minorHAnsi" w:cs="Tahoma"/>
          <w:color w:val="003764"/>
          <w:sz w:val="22"/>
          <w:szCs w:val="22"/>
        </w:rPr>
        <w:t>:</w:t>
      </w:r>
      <w:r w:rsidR="00CE6AB3">
        <w:rPr>
          <w:rFonts w:asciiTheme="minorHAnsi" w:hAnsiTheme="minorHAnsi" w:cs="Tahoma"/>
          <w:color w:val="003764"/>
          <w:sz w:val="22"/>
          <w:szCs w:val="22"/>
        </w:rPr>
        <w:t>00 sati.</w:t>
      </w:r>
    </w:p>
    <w:p w14:paraId="465D7459" w14:textId="7055BBF1" w:rsidR="00A56C8C" w:rsidRDefault="00A56C8C" w:rsidP="00A26D09">
      <w:pPr>
        <w:pStyle w:val="ListParagraph"/>
        <w:ind w:left="426"/>
        <w:jc w:val="both"/>
        <w:rPr>
          <w:rFonts w:asciiTheme="minorHAnsi" w:hAnsiTheme="minorHAnsi" w:cs="Tahoma"/>
          <w:color w:val="003764"/>
          <w:sz w:val="22"/>
          <w:szCs w:val="22"/>
        </w:rPr>
      </w:pPr>
    </w:p>
    <w:p w14:paraId="1AE32DD5" w14:textId="77777777" w:rsidR="00A26D09" w:rsidRPr="00AC7BD6" w:rsidRDefault="00A26D09" w:rsidP="008B6D0C">
      <w:pPr>
        <w:jc w:val="both"/>
        <w:rPr>
          <w:rFonts w:asciiTheme="minorHAnsi" w:hAnsiTheme="minorHAnsi" w:cs="Tahoma"/>
          <w:color w:val="003764"/>
          <w:sz w:val="22"/>
          <w:szCs w:val="22"/>
        </w:rPr>
      </w:pPr>
    </w:p>
    <w:p w14:paraId="7A465935" w14:textId="02F53520" w:rsidR="00ED3C4F" w:rsidRPr="00AC7BD6" w:rsidRDefault="00ED3C4F" w:rsidP="00A26D09">
      <w:pPr>
        <w:pStyle w:val="ListParagraph"/>
        <w:numPr>
          <w:ilvl w:val="0"/>
          <w:numId w:val="4"/>
        </w:numPr>
        <w:ind w:left="426"/>
        <w:jc w:val="both"/>
        <w:rPr>
          <w:rFonts w:asciiTheme="minorHAnsi" w:hAnsiTheme="minorHAnsi" w:cs="Tahoma"/>
          <w:color w:val="003764"/>
          <w:sz w:val="22"/>
          <w:szCs w:val="22"/>
        </w:rPr>
      </w:pPr>
      <w:r w:rsidRPr="00AC7BD6">
        <w:rPr>
          <w:rFonts w:asciiTheme="minorHAnsi" w:hAnsiTheme="minorHAnsi" w:cs="Tahoma"/>
          <w:b/>
          <w:color w:val="003764"/>
          <w:sz w:val="22"/>
          <w:szCs w:val="22"/>
        </w:rPr>
        <w:lastRenderedPageBreak/>
        <w:t>Jezik ponude i priložene dokumentacije</w:t>
      </w:r>
      <w:r w:rsidRPr="00AC7BD6">
        <w:rPr>
          <w:rFonts w:asciiTheme="minorHAnsi" w:hAnsiTheme="minorHAnsi" w:cs="Tahoma"/>
          <w:color w:val="003764"/>
          <w:sz w:val="22"/>
          <w:szCs w:val="22"/>
        </w:rPr>
        <w:t xml:space="preserve"> </w:t>
      </w:r>
    </w:p>
    <w:p w14:paraId="77D93D16" w14:textId="44C87A8D" w:rsidR="00BA0F7A" w:rsidRPr="00AC7BD6" w:rsidRDefault="00D6702B" w:rsidP="00A26D09">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Hrvatski jezik. </w:t>
      </w:r>
    </w:p>
    <w:p w14:paraId="6CC602D4" w14:textId="77777777" w:rsidR="00EF6E88" w:rsidRPr="00AC7BD6" w:rsidRDefault="00EF6E88" w:rsidP="00A26D09">
      <w:pPr>
        <w:jc w:val="both"/>
        <w:rPr>
          <w:rFonts w:asciiTheme="minorHAnsi" w:hAnsiTheme="minorHAnsi" w:cs="Tahoma"/>
          <w:color w:val="003764"/>
          <w:sz w:val="22"/>
          <w:szCs w:val="22"/>
        </w:rPr>
      </w:pPr>
    </w:p>
    <w:p w14:paraId="5A604B38" w14:textId="0011D804" w:rsidR="00BA0F7A" w:rsidRPr="00AC7BD6" w:rsidRDefault="00ED3C4F" w:rsidP="00A26D09">
      <w:pPr>
        <w:pStyle w:val="ListParagraph"/>
        <w:numPr>
          <w:ilvl w:val="0"/>
          <w:numId w:val="4"/>
        </w:numPr>
        <w:ind w:left="426"/>
        <w:jc w:val="both"/>
        <w:rPr>
          <w:rFonts w:asciiTheme="minorHAnsi" w:hAnsiTheme="minorHAnsi" w:cs="Tahoma"/>
          <w:b/>
          <w:color w:val="003764"/>
          <w:sz w:val="22"/>
          <w:szCs w:val="22"/>
        </w:rPr>
      </w:pPr>
      <w:bookmarkStart w:id="12" w:name="_Hlk519163410"/>
      <w:r w:rsidRPr="00AC7BD6">
        <w:rPr>
          <w:rFonts w:asciiTheme="minorHAnsi" w:hAnsiTheme="minorHAnsi" w:cs="Tahoma"/>
          <w:b/>
          <w:color w:val="003764"/>
          <w:sz w:val="22"/>
          <w:szCs w:val="22"/>
        </w:rPr>
        <w:t>Rok valjanosti ponude</w:t>
      </w:r>
    </w:p>
    <w:p w14:paraId="4EF52971" w14:textId="6E9C8C20" w:rsidR="00A26D09" w:rsidRPr="00AC7BD6" w:rsidRDefault="00D6702B" w:rsidP="00F24976">
      <w:pPr>
        <w:pStyle w:val="ListParagraph"/>
        <w:numPr>
          <w:ilvl w:val="0"/>
          <w:numId w:val="37"/>
        </w:numPr>
        <w:jc w:val="both"/>
        <w:rPr>
          <w:rFonts w:asciiTheme="minorHAnsi" w:hAnsiTheme="minorHAnsi" w:cs="Tahoma"/>
          <w:color w:val="003764"/>
          <w:sz w:val="22"/>
          <w:szCs w:val="22"/>
        </w:rPr>
      </w:pPr>
      <w:r w:rsidRPr="00AC7BD6">
        <w:rPr>
          <w:rFonts w:asciiTheme="minorHAnsi" w:hAnsiTheme="minorHAnsi" w:cs="Tahoma"/>
          <w:color w:val="003764"/>
          <w:sz w:val="22"/>
          <w:szCs w:val="22"/>
        </w:rPr>
        <w:t>dana.</w:t>
      </w:r>
    </w:p>
    <w:bookmarkEnd w:id="12"/>
    <w:p w14:paraId="06B89639" w14:textId="77777777" w:rsidR="00F24976" w:rsidRPr="00AC7BD6" w:rsidRDefault="00F24976" w:rsidP="00F24976">
      <w:pPr>
        <w:pStyle w:val="ListParagraph"/>
        <w:ind w:left="786"/>
        <w:jc w:val="both"/>
        <w:rPr>
          <w:rFonts w:asciiTheme="minorHAnsi" w:hAnsiTheme="minorHAnsi" w:cs="Tahoma"/>
          <w:color w:val="003764"/>
          <w:sz w:val="22"/>
          <w:szCs w:val="22"/>
        </w:rPr>
      </w:pPr>
    </w:p>
    <w:p w14:paraId="056B90E5" w14:textId="5930D32E" w:rsidR="00F206B4" w:rsidRPr="00AC7BD6" w:rsidRDefault="00A26D09" w:rsidP="00A26D09">
      <w:pPr>
        <w:pStyle w:val="ListParagraph"/>
        <w:numPr>
          <w:ilvl w:val="0"/>
          <w:numId w:val="4"/>
        </w:numPr>
        <w:ind w:left="284" w:hanging="283"/>
        <w:jc w:val="both"/>
        <w:rPr>
          <w:rFonts w:asciiTheme="minorHAnsi" w:hAnsiTheme="minorHAnsi" w:cs="Tahoma"/>
          <w:color w:val="003764"/>
          <w:sz w:val="22"/>
          <w:szCs w:val="22"/>
        </w:rPr>
      </w:pPr>
      <w:r w:rsidRPr="00AC7BD6">
        <w:rPr>
          <w:rFonts w:asciiTheme="minorHAnsi" w:hAnsiTheme="minorHAnsi" w:cs="Tahoma"/>
          <w:b/>
          <w:color w:val="003764"/>
          <w:sz w:val="22"/>
          <w:szCs w:val="22"/>
        </w:rPr>
        <w:t xml:space="preserve">  </w:t>
      </w:r>
      <w:r w:rsidR="009375F5" w:rsidRPr="00AC7BD6">
        <w:rPr>
          <w:rFonts w:asciiTheme="minorHAnsi" w:hAnsiTheme="minorHAnsi" w:cs="Tahoma"/>
          <w:b/>
          <w:color w:val="003764"/>
          <w:sz w:val="22"/>
          <w:szCs w:val="22"/>
        </w:rPr>
        <w:t>Vrijeme,</w:t>
      </w:r>
      <w:r w:rsidR="00ED3C4F" w:rsidRPr="00AC7BD6">
        <w:rPr>
          <w:rFonts w:asciiTheme="minorHAnsi" w:hAnsiTheme="minorHAnsi" w:cs="Tahoma"/>
          <w:b/>
          <w:color w:val="003764"/>
          <w:sz w:val="22"/>
          <w:szCs w:val="22"/>
        </w:rPr>
        <w:t xml:space="preserve"> način</w:t>
      </w:r>
      <w:r w:rsidR="009375F5" w:rsidRPr="00AC7BD6">
        <w:rPr>
          <w:rFonts w:asciiTheme="minorHAnsi" w:hAnsiTheme="minorHAnsi" w:cs="Tahoma"/>
          <w:b/>
          <w:color w:val="003764"/>
          <w:sz w:val="22"/>
          <w:szCs w:val="22"/>
        </w:rPr>
        <w:t xml:space="preserve"> i mjesto</w:t>
      </w:r>
      <w:r w:rsidR="00ED3C4F" w:rsidRPr="00AC7BD6">
        <w:rPr>
          <w:rFonts w:asciiTheme="minorHAnsi" w:hAnsiTheme="minorHAnsi" w:cs="Tahoma"/>
          <w:b/>
          <w:color w:val="003764"/>
          <w:sz w:val="22"/>
          <w:szCs w:val="22"/>
        </w:rPr>
        <w:t xml:space="preserve"> otvaranja ponuda</w:t>
      </w:r>
      <w:r w:rsidR="009375F5" w:rsidRPr="00AC7BD6">
        <w:rPr>
          <w:rFonts w:asciiTheme="minorHAnsi" w:hAnsiTheme="minorHAnsi" w:cs="Tahoma"/>
          <w:b/>
          <w:color w:val="003764"/>
          <w:sz w:val="22"/>
          <w:szCs w:val="22"/>
        </w:rPr>
        <w:t xml:space="preserve"> </w:t>
      </w:r>
    </w:p>
    <w:p w14:paraId="76A7B146" w14:textId="3E2B6B95" w:rsidR="006E206C" w:rsidRPr="00AC7BD6" w:rsidRDefault="00D6702B" w:rsidP="00A26D09">
      <w:pPr>
        <w:pStyle w:val="ListParagraph"/>
        <w:ind w:left="284" w:firstLine="142"/>
        <w:jc w:val="both"/>
        <w:rPr>
          <w:rFonts w:asciiTheme="minorHAnsi" w:hAnsiTheme="minorHAnsi" w:cs="Tahoma"/>
          <w:b/>
          <w:color w:val="003764"/>
          <w:sz w:val="22"/>
          <w:szCs w:val="22"/>
        </w:rPr>
      </w:pPr>
      <w:r w:rsidRPr="00AC7BD6">
        <w:rPr>
          <w:rFonts w:asciiTheme="minorHAnsi" w:hAnsiTheme="minorHAnsi" w:cs="Tahoma"/>
          <w:color w:val="003764"/>
          <w:sz w:val="22"/>
          <w:szCs w:val="22"/>
        </w:rPr>
        <w:t>Nejavno.</w:t>
      </w:r>
      <w:r w:rsidR="009A38D4" w:rsidRPr="00AC7BD6">
        <w:rPr>
          <w:rFonts w:asciiTheme="minorHAnsi" w:hAnsiTheme="minorHAnsi" w:cs="Tahoma"/>
          <w:color w:val="003764"/>
          <w:sz w:val="22"/>
          <w:szCs w:val="22"/>
        </w:rPr>
        <w:t xml:space="preserve"> </w:t>
      </w:r>
    </w:p>
    <w:p w14:paraId="68E2D059" w14:textId="77777777" w:rsidR="00E42888" w:rsidRPr="00AC7BD6" w:rsidRDefault="00E42888" w:rsidP="00E42888">
      <w:pPr>
        <w:jc w:val="both"/>
        <w:rPr>
          <w:rFonts w:asciiTheme="minorHAnsi" w:hAnsiTheme="minorHAnsi" w:cs="Tahoma"/>
          <w:i/>
          <w:color w:val="003764"/>
          <w:sz w:val="22"/>
          <w:szCs w:val="22"/>
        </w:rPr>
      </w:pPr>
    </w:p>
    <w:p w14:paraId="771C48CD" w14:textId="0D376A78" w:rsidR="00ED3C4F" w:rsidRPr="00AC7BD6" w:rsidRDefault="00ED3C4F" w:rsidP="00DD5CEB">
      <w:pPr>
        <w:pStyle w:val="ListParagraph"/>
        <w:numPr>
          <w:ilvl w:val="0"/>
          <w:numId w:val="4"/>
        </w:numPr>
        <w:ind w:left="426" w:hanging="426"/>
        <w:jc w:val="both"/>
        <w:rPr>
          <w:rFonts w:asciiTheme="minorHAnsi" w:hAnsiTheme="minorHAnsi" w:cs="Tahoma"/>
          <w:b/>
          <w:color w:val="003764"/>
          <w:sz w:val="22"/>
          <w:szCs w:val="22"/>
        </w:rPr>
      </w:pPr>
      <w:r w:rsidRPr="00AC7BD6">
        <w:rPr>
          <w:rFonts w:asciiTheme="minorHAnsi" w:hAnsiTheme="minorHAnsi" w:cs="Tahoma"/>
          <w:b/>
          <w:color w:val="003764"/>
          <w:sz w:val="22"/>
          <w:szCs w:val="22"/>
        </w:rPr>
        <w:t>Kriteriji za ocjenu ponuda</w:t>
      </w:r>
    </w:p>
    <w:p w14:paraId="61307D41" w14:textId="38A3E3E9" w:rsidR="00F206B4" w:rsidRPr="00AC7BD6" w:rsidRDefault="00F206B4" w:rsidP="00A26D09">
      <w:pPr>
        <w:pStyle w:val="ListParagraph"/>
        <w:ind w:left="426"/>
        <w:jc w:val="both"/>
        <w:rPr>
          <w:rFonts w:ascii="Calibri" w:eastAsia="SimSun" w:hAnsi="Calibri" w:cs="Calibri"/>
          <w:color w:val="003764"/>
          <w:sz w:val="22"/>
          <w:szCs w:val="22"/>
          <w:lang w:eastAsia="en-US"/>
        </w:rPr>
      </w:pPr>
      <w:r w:rsidRPr="00AC7BD6">
        <w:rPr>
          <w:rFonts w:ascii="Calibri" w:eastAsia="SimSun" w:hAnsi="Calibri" w:cs="Calibri"/>
          <w:color w:val="003764"/>
          <w:sz w:val="22"/>
          <w:szCs w:val="22"/>
          <w:lang w:eastAsia="en-US"/>
        </w:rPr>
        <w:t xml:space="preserve">Na temelju referenci u GIS, turističkim i </w:t>
      </w:r>
      <w:proofErr w:type="spellStart"/>
      <w:r w:rsidRPr="00AC7BD6">
        <w:rPr>
          <w:rFonts w:ascii="Calibri" w:eastAsia="SimSun" w:hAnsi="Calibri" w:cs="Calibri"/>
          <w:color w:val="003764"/>
          <w:sz w:val="22"/>
          <w:szCs w:val="22"/>
          <w:lang w:eastAsia="en-US"/>
        </w:rPr>
        <w:t>cikloturističkim</w:t>
      </w:r>
      <w:proofErr w:type="spellEnd"/>
      <w:r w:rsidRPr="00AC7BD6">
        <w:rPr>
          <w:rFonts w:ascii="Calibri" w:eastAsia="SimSun" w:hAnsi="Calibri" w:cs="Calibri"/>
          <w:color w:val="003764"/>
          <w:sz w:val="22"/>
          <w:szCs w:val="22"/>
          <w:lang w:eastAsia="en-US"/>
        </w:rPr>
        <w:t xml:space="preserve"> projektima te najniže cijene sukladno obrascu ponude koji je sastavni dio ovog poziva HTZ će</w:t>
      </w:r>
      <w:r w:rsidRPr="00AC7BD6">
        <w:rPr>
          <w:rFonts w:ascii="Calibri" w:eastAsia="SimSun" w:hAnsi="Calibri" w:cs="Calibri"/>
          <w:b/>
          <w:bCs/>
          <w:color w:val="003764"/>
          <w:sz w:val="22"/>
          <w:szCs w:val="22"/>
          <w:lang w:eastAsia="en-US"/>
        </w:rPr>
        <w:t xml:space="preserve"> </w:t>
      </w:r>
      <w:r w:rsidRPr="00AC7BD6">
        <w:rPr>
          <w:rFonts w:ascii="Calibri" w:eastAsia="SimSun" w:hAnsi="Calibri" w:cs="Calibri"/>
          <w:color w:val="003764"/>
          <w:sz w:val="22"/>
          <w:szCs w:val="22"/>
          <w:lang w:eastAsia="en-US"/>
        </w:rPr>
        <w:t xml:space="preserve">odlučiti o </w:t>
      </w:r>
      <w:r w:rsidR="004C74B1">
        <w:rPr>
          <w:rFonts w:ascii="Calibri" w:eastAsia="SimSun" w:hAnsi="Calibri" w:cs="Calibri"/>
          <w:color w:val="003764"/>
          <w:sz w:val="22"/>
          <w:szCs w:val="22"/>
          <w:lang w:eastAsia="en-US"/>
        </w:rPr>
        <w:t>p</w:t>
      </w:r>
      <w:r w:rsidRPr="00AC7BD6">
        <w:rPr>
          <w:rFonts w:ascii="Calibri" w:eastAsia="SimSun" w:hAnsi="Calibri" w:cs="Calibri"/>
          <w:color w:val="003764"/>
          <w:sz w:val="22"/>
          <w:szCs w:val="22"/>
          <w:lang w:eastAsia="en-US"/>
        </w:rPr>
        <w:t xml:space="preserve">onuditeljima (u pravilu dva ili više) koje će se u postupku izravnog pregovaranja pozvati da prezentiraju prijedlog rješenja i dostave konačnu ponudu. </w:t>
      </w:r>
    </w:p>
    <w:p w14:paraId="1C421B47" w14:textId="682EC633" w:rsidR="00F206B4" w:rsidRPr="00AC7BD6" w:rsidRDefault="00F206B4" w:rsidP="00A26D09">
      <w:pPr>
        <w:pStyle w:val="ListParagraph"/>
        <w:ind w:left="426"/>
        <w:jc w:val="both"/>
        <w:rPr>
          <w:rFonts w:ascii="Calibri" w:eastAsia="SimSun" w:hAnsi="Calibri" w:cs="Calibri"/>
          <w:b/>
          <w:bCs/>
          <w:color w:val="003764"/>
          <w:sz w:val="22"/>
          <w:szCs w:val="22"/>
          <w:lang w:eastAsia="en-US"/>
        </w:rPr>
      </w:pPr>
      <w:r w:rsidRPr="00AC7BD6">
        <w:rPr>
          <w:rFonts w:ascii="Calibri" w:eastAsia="SimSun" w:hAnsi="Calibri" w:cs="Calibri"/>
          <w:color w:val="003764"/>
          <w:sz w:val="22"/>
          <w:szCs w:val="22"/>
          <w:lang w:eastAsia="en-US"/>
        </w:rPr>
        <w:t xml:space="preserve">Naručitelj zadržava bezuvjetno pravo da u postupku izravnog pregovaranja promijeni opseg usluge te da ne prihvati dio ponude ili da s pojedinim </w:t>
      </w:r>
      <w:r w:rsidR="004C74B1">
        <w:rPr>
          <w:rFonts w:ascii="Calibri" w:eastAsia="SimSun" w:hAnsi="Calibri" w:cs="Calibri"/>
          <w:color w:val="003764"/>
          <w:sz w:val="22"/>
          <w:szCs w:val="22"/>
          <w:lang w:eastAsia="en-US"/>
        </w:rPr>
        <w:t>p</w:t>
      </w:r>
      <w:r w:rsidRPr="00AC7BD6">
        <w:rPr>
          <w:rFonts w:ascii="Calibri" w:eastAsia="SimSun" w:hAnsi="Calibri" w:cs="Calibri"/>
          <w:color w:val="003764"/>
          <w:sz w:val="22"/>
          <w:szCs w:val="22"/>
          <w:lang w:eastAsia="en-US"/>
        </w:rPr>
        <w:t>onuditeljem pregovara samo o jednom dijelu ponude odnosno usluge.</w:t>
      </w:r>
    </w:p>
    <w:p w14:paraId="03522296" w14:textId="77777777" w:rsidR="009A38D4" w:rsidRPr="00AC7BD6" w:rsidRDefault="009A38D4" w:rsidP="00A26D09">
      <w:pPr>
        <w:ind w:left="426" w:hanging="360"/>
        <w:jc w:val="both"/>
        <w:rPr>
          <w:rFonts w:ascii="Calibri" w:eastAsia="SimSun" w:hAnsi="Calibri" w:cs="Calibri"/>
          <w:b/>
          <w:bCs/>
          <w:color w:val="003764"/>
          <w:sz w:val="22"/>
          <w:szCs w:val="22"/>
          <w:lang w:eastAsia="en-US"/>
        </w:rPr>
      </w:pPr>
    </w:p>
    <w:p w14:paraId="66512A28" w14:textId="77777777" w:rsidR="00381955" w:rsidRPr="00AC7BD6" w:rsidRDefault="009A38D4" w:rsidP="00134F78">
      <w:pPr>
        <w:pStyle w:val="ListParagraph"/>
        <w:numPr>
          <w:ilvl w:val="0"/>
          <w:numId w:val="4"/>
        </w:numPr>
        <w:ind w:left="426"/>
        <w:jc w:val="both"/>
        <w:rPr>
          <w:rFonts w:asciiTheme="minorHAnsi" w:hAnsiTheme="minorHAnsi" w:cs="Tahoma"/>
          <w:sz w:val="22"/>
          <w:szCs w:val="22"/>
        </w:rPr>
      </w:pPr>
      <w:r w:rsidRPr="00AC7BD6">
        <w:rPr>
          <w:rFonts w:asciiTheme="minorHAnsi" w:hAnsiTheme="minorHAnsi" w:cs="Tahoma"/>
          <w:b/>
          <w:color w:val="003764"/>
          <w:sz w:val="22"/>
          <w:szCs w:val="22"/>
        </w:rPr>
        <w:t>Podaci o postupku pregovaranja</w:t>
      </w:r>
    </w:p>
    <w:p w14:paraId="6B3390E5" w14:textId="0BB7F45C" w:rsidR="00381955" w:rsidRPr="00AC7BD6" w:rsidRDefault="009A38D4" w:rsidP="00BC257B">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Naručitelj</w:t>
      </w:r>
      <w:r w:rsidR="00381955" w:rsidRPr="00AC7BD6">
        <w:rPr>
          <w:rFonts w:asciiTheme="minorHAnsi" w:hAnsiTheme="minorHAnsi" w:cs="Tahoma"/>
          <w:color w:val="003764"/>
          <w:sz w:val="22"/>
          <w:szCs w:val="22"/>
        </w:rPr>
        <w:t xml:space="preserve"> će </w:t>
      </w:r>
      <w:r w:rsidRPr="00AC7BD6">
        <w:rPr>
          <w:rFonts w:asciiTheme="minorHAnsi" w:hAnsiTheme="minorHAnsi" w:cs="Tahoma"/>
          <w:color w:val="003764"/>
          <w:sz w:val="22"/>
          <w:szCs w:val="22"/>
        </w:rPr>
        <w:t xml:space="preserve">odlučiti o </w:t>
      </w:r>
      <w:r w:rsidR="004C74B1">
        <w:rPr>
          <w:rFonts w:asciiTheme="minorHAnsi" w:hAnsiTheme="minorHAnsi" w:cs="Tahoma"/>
          <w:color w:val="003764"/>
          <w:sz w:val="22"/>
          <w:szCs w:val="22"/>
        </w:rPr>
        <w:t>p</w:t>
      </w:r>
      <w:r w:rsidRPr="00AC7BD6">
        <w:rPr>
          <w:rFonts w:asciiTheme="minorHAnsi" w:hAnsiTheme="minorHAnsi" w:cs="Tahoma"/>
          <w:color w:val="003764"/>
          <w:sz w:val="22"/>
          <w:szCs w:val="22"/>
        </w:rPr>
        <w:t>onuditeljima koje će se u postupku izravnog pregovaranja pozvati da dostave konačne ponude za sve dijelove ponude odnosno usluge ili za samo određeni dio</w:t>
      </w:r>
      <w:r w:rsidR="00381955" w:rsidRPr="00AC7BD6">
        <w:rPr>
          <w:rFonts w:asciiTheme="minorHAnsi" w:hAnsiTheme="minorHAnsi" w:cs="Tahoma"/>
          <w:color w:val="003764"/>
          <w:sz w:val="22"/>
          <w:szCs w:val="22"/>
        </w:rPr>
        <w:t xml:space="preserve"> na temelju sljedećih kriterija: </w:t>
      </w:r>
    </w:p>
    <w:p w14:paraId="54D08D65" w14:textId="77777777" w:rsidR="00381955" w:rsidRPr="00AC7BD6" w:rsidRDefault="00381955" w:rsidP="00BC257B">
      <w:pPr>
        <w:pStyle w:val="ListParagraph"/>
        <w:numPr>
          <w:ilvl w:val="0"/>
          <w:numId w:val="40"/>
        </w:numPr>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reference u turističkim projektima (projekti koji uključuju atrakcije, smještaj i ostalu ponudu ali ne nužno i </w:t>
      </w:r>
      <w:proofErr w:type="spellStart"/>
      <w:r w:rsidRPr="00AC7BD6">
        <w:rPr>
          <w:rFonts w:asciiTheme="minorHAnsi" w:hAnsiTheme="minorHAnsi" w:cs="Tahoma"/>
          <w:color w:val="003764"/>
          <w:sz w:val="22"/>
          <w:szCs w:val="22"/>
        </w:rPr>
        <w:t>cikloturizam</w:t>
      </w:r>
      <w:proofErr w:type="spellEnd"/>
      <w:r w:rsidRPr="00AC7BD6">
        <w:rPr>
          <w:rFonts w:asciiTheme="minorHAnsi" w:hAnsiTheme="minorHAnsi" w:cs="Tahoma"/>
          <w:color w:val="003764"/>
          <w:sz w:val="22"/>
          <w:szCs w:val="22"/>
        </w:rPr>
        <w:t xml:space="preserve">): 2 boda za svaku referencu, najviše 10 </w:t>
      </w:r>
    </w:p>
    <w:p w14:paraId="3EC5B25B" w14:textId="5EBAD2F1" w:rsidR="00381955" w:rsidRPr="00AC7BD6" w:rsidRDefault="00381955" w:rsidP="00BC257B">
      <w:pPr>
        <w:pStyle w:val="ListParagraph"/>
        <w:numPr>
          <w:ilvl w:val="0"/>
          <w:numId w:val="40"/>
        </w:numPr>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reference u </w:t>
      </w:r>
      <w:proofErr w:type="spellStart"/>
      <w:r w:rsidRPr="00AC7BD6">
        <w:rPr>
          <w:rFonts w:asciiTheme="minorHAnsi" w:hAnsiTheme="minorHAnsi" w:cs="Tahoma"/>
          <w:color w:val="003764"/>
          <w:sz w:val="22"/>
          <w:szCs w:val="22"/>
        </w:rPr>
        <w:t>cikloturističkim</w:t>
      </w:r>
      <w:proofErr w:type="spellEnd"/>
      <w:r w:rsidRPr="00AC7BD6">
        <w:rPr>
          <w:rFonts w:asciiTheme="minorHAnsi" w:hAnsiTheme="minorHAnsi" w:cs="Tahoma"/>
          <w:color w:val="003764"/>
          <w:sz w:val="22"/>
          <w:szCs w:val="22"/>
        </w:rPr>
        <w:t xml:space="preserve"> projektima (projekti uključuju kartografski prikaz ruta, visinske profile, </w:t>
      </w:r>
      <w:proofErr w:type="spellStart"/>
      <w:r w:rsidRPr="00AC7BD6">
        <w:rPr>
          <w:rFonts w:asciiTheme="minorHAnsi" w:hAnsiTheme="minorHAnsi" w:cs="Tahoma"/>
          <w:color w:val="003764"/>
          <w:sz w:val="22"/>
          <w:szCs w:val="22"/>
        </w:rPr>
        <w:t>ciklotur</w:t>
      </w:r>
      <w:r w:rsidR="005C5617" w:rsidRPr="00AC7BD6">
        <w:rPr>
          <w:rFonts w:asciiTheme="minorHAnsi" w:hAnsiTheme="minorHAnsi" w:cs="Tahoma"/>
          <w:color w:val="003764"/>
          <w:sz w:val="22"/>
          <w:szCs w:val="22"/>
        </w:rPr>
        <w:t>i</w:t>
      </w:r>
      <w:r w:rsidRPr="00AC7BD6">
        <w:rPr>
          <w:rFonts w:asciiTheme="minorHAnsi" w:hAnsiTheme="minorHAnsi" w:cs="Tahoma"/>
          <w:color w:val="003764"/>
          <w:sz w:val="22"/>
          <w:szCs w:val="22"/>
        </w:rPr>
        <w:t>stičke</w:t>
      </w:r>
      <w:proofErr w:type="spellEnd"/>
      <w:r w:rsidRPr="00AC7BD6">
        <w:rPr>
          <w:rFonts w:asciiTheme="minorHAnsi" w:hAnsiTheme="minorHAnsi" w:cs="Tahoma"/>
          <w:color w:val="003764"/>
          <w:sz w:val="22"/>
          <w:szCs w:val="22"/>
        </w:rPr>
        <w:t xml:space="preserve"> informacije: 4 boda za svaku referencu, najviše 20 (</w:t>
      </w:r>
      <w:proofErr w:type="spellStart"/>
      <w:r w:rsidRPr="00AC7BD6">
        <w:rPr>
          <w:rFonts w:asciiTheme="minorHAnsi" w:hAnsiTheme="minorHAnsi" w:cs="Tahoma"/>
          <w:color w:val="003764"/>
          <w:sz w:val="22"/>
          <w:szCs w:val="22"/>
        </w:rPr>
        <w:t>cikloturistički</w:t>
      </w:r>
      <w:proofErr w:type="spellEnd"/>
      <w:r w:rsidRPr="00AC7BD6">
        <w:rPr>
          <w:rFonts w:asciiTheme="minorHAnsi" w:hAnsiTheme="minorHAnsi" w:cs="Tahoma"/>
          <w:color w:val="003764"/>
          <w:sz w:val="22"/>
          <w:szCs w:val="22"/>
        </w:rPr>
        <w:t xml:space="preserve"> projekti se ne mogu istovremeno bodovati i kao turistički, ali ako ih je više od 5 ostali se mogu bodovati kao samo turistički)</w:t>
      </w:r>
    </w:p>
    <w:p w14:paraId="4D7A3190" w14:textId="77777777" w:rsidR="00381955" w:rsidRPr="00AC7BD6" w:rsidRDefault="00381955" w:rsidP="00BC257B">
      <w:pPr>
        <w:pStyle w:val="ListParagraph"/>
        <w:numPr>
          <w:ilvl w:val="0"/>
          <w:numId w:val="40"/>
        </w:numPr>
        <w:jc w:val="both"/>
        <w:rPr>
          <w:rFonts w:asciiTheme="minorHAnsi" w:hAnsiTheme="minorHAnsi" w:cs="Tahoma"/>
          <w:color w:val="003764"/>
          <w:sz w:val="22"/>
          <w:szCs w:val="22"/>
        </w:rPr>
      </w:pPr>
      <w:r w:rsidRPr="00AC7BD6">
        <w:rPr>
          <w:rFonts w:asciiTheme="minorHAnsi" w:hAnsiTheme="minorHAnsi" w:cs="Tahoma"/>
          <w:color w:val="003764"/>
          <w:sz w:val="22"/>
          <w:szCs w:val="22"/>
        </w:rPr>
        <w:t>opseg usluge: 20 bodova za osnovni dio, najviše 10 bodova za opcionalni dio ako je sve ponuđeno</w:t>
      </w:r>
    </w:p>
    <w:p w14:paraId="562C87F0" w14:textId="0E9F21A1" w:rsidR="00381955" w:rsidRPr="00AC7BD6" w:rsidRDefault="00381955" w:rsidP="00BC257B">
      <w:pPr>
        <w:pStyle w:val="ListParagraph"/>
        <w:numPr>
          <w:ilvl w:val="0"/>
          <w:numId w:val="40"/>
        </w:numPr>
        <w:jc w:val="both"/>
        <w:rPr>
          <w:rFonts w:asciiTheme="minorHAnsi" w:hAnsiTheme="minorHAnsi" w:cs="Tahoma"/>
          <w:color w:val="003764"/>
          <w:sz w:val="22"/>
          <w:szCs w:val="22"/>
        </w:rPr>
      </w:pPr>
      <w:r w:rsidRPr="00AC7BD6">
        <w:rPr>
          <w:rFonts w:asciiTheme="minorHAnsi" w:hAnsiTheme="minorHAnsi" w:cs="Tahoma"/>
          <w:color w:val="003764"/>
          <w:sz w:val="22"/>
          <w:szCs w:val="22"/>
        </w:rPr>
        <w:t>cijena: najp</w:t>
      </w:r>
      <w:r w:rsidR="00BC257B" w:rsidRPr="00AC7BD6">
        <w:rPr>
          <w:rFonts w:asciiTheme="minorHAnsi" w:hAnsiTheme="minorHAnsi" w:cs="Tahoma"/>
          <w:color w:val="003764"/>
          <w:sz w:val="22"/>
          <w:szCs w:val="22"/>
        </w:rPr>
        <w:t xml:space="preserve">ovoljnija </w:t>
      </w:r>
      <w:r w:rsidRPr="00AC7BD6">
        <w:rPr>
          <w:rFonts w:asciiTheme="minorHAnsi" w:hAnsiTheme="minorHAnsi" w:cs="Tahoma"/>
          <w:color w:val="003764"/>
          <w:sz w:val="22"/>
          <w:szCs w:val="22"/>
        </w:rPr>
        <w:t xml:space="preserve">ponuda dobiva 40 bodova, ostale ponude dobivaju za svaki postotak </w:t>
      </w:r>
      <w:r w:rsidR="00BC257B" w:rsidRPr="00AC7BD6">
        <w:rPr>
          <w:rFonts w:asciiTheme="minorHAnsi" w:hAnsiTheme="minorHAnsi" w:cs="Tahoma"/>
          <w:color w:val="003764"/>
          <w:sz w:val="22"/>
          <w:szCs w:val="22"/>
        </w:rPr>
        <w:t xml:space="preserve">iznad </w:t>
      </w:r>
      <w:r w:rsidRPr="00AC7BD6">
        <w:rPr>
          <w:rFonts w:asciiTheme="minorHAnsi" w:hAnsiTheme="minorHAnsi" w:cs="Tahoma"/>
          <w:color w:val="003764"/>
          <w:sz w:val="22"/>
          <w:szCs w:val="22"/>
        </w:rPr>
        <w:t>najpovoljnije cijene pola boda manje (tj</w:t>
      </w:r>
      <w:r w:rsidR="00BC257B" w:rsidRPr="00AC7BD6">
        <w:rPr>
          <w:rFonts w:asciiTheme="minorHAnsi" w:hAnsiTheme="minorHAnsi" w:cs="Tahoma"/>
          <w:color w:val="003764"/>
          <w:sz w:val="22"/>
          <w:szCs w:val="22"/>
        </w:rPr>
        <w:t xml:space="preserve">. </w:t>
      </w:r>
      <w:r w:rsidRPr="00AC7BD6">
        <w:rPr>
          <w:rFonts w:asciiTheme="minorHAnsi" w:hAnsiTheme="minorHAnsi" w:cs="Tahoma"/>
          <w:color w:val="003764"/>
          <w:sz w:val="22"/>
          <w:szCs w:val="22"/>
        </w:rPr>
        <w:t>po formuli B = 40 – (C-</w:t>
      </w:r>
      <w:proofErr w:type="spellStart"/>
      <w:r w:rsidRPr="00AC7BD6">
        <w:rPr>
          <w:rFonts w:asciiTheme="minorHAnsi" w:hAnsiTheme="minorHAnsi" w:cs="Tahoma"/>
          <w:color w:val="003764"/>
          <w:sz w:val="22"/>
          <w:szCs w:val="22"/>
        </w:rPr>
        <w:t>Cmin</w:t>
      </w:r>
      <w:proofErr w:type="spellEnd"/>
      <w:r w:rsidRPr="00AC7BD6">
        <w:rPr>
          <w:rFonts w:asciiTheme="minorHAnsi" w:hAnsiTheme="minorHAnsi" w:cs="Tahoma"/>
          <w:color w:val="003764"/>
          <w:sz w:val="22"/>
          <w:szCs w:val="22"/>
        </w:rPr>
        <w:t>)/</w:t>
      </w:r>
      <w:proofErr w:type="spellStart"/>
      <w:r w:rsidRPr="00AC7BD6">
        <w:rPr>
          <w:rFonts w:asciiTheme="minorHAnsi" w:hAnsiTheme="minorHAnsi" w:cs="Tahoma"/>
          <w:color w:val="003764"/>
          <w:sz w:val="22"/>
          <w:szCs w:val="22"/>
        </w:rPr>
        <w:t>Cmin</w:t>
      </w:r>
      <w:proofErr w:type="spellEnd"/>
      <w:r w:rsidRPr="00AC7BD6">
        <w:rPr>
          <w:rFonts w:asciiTheme="minorHAnsi" w:hAnsiTheme="minorHAnsi" w:cs="Tahoma"/>
          <w:color w:val="003764"/>
          <w:sz w:val="22"/>
          <w:szCs w:val="22"/>
        </w:rPr>
        <w:t xml:space="preserve">*50) </w:t>
      </w:r>
    </w:p>
    <w:p w14:paraId="3FE7C78C" w14:textId="77777777" w:rsidR="009A38D4" w:rsidRPr="00AC7BD6" w:rsidRDefault="009A38D4" w:rsidP="00A26D09">
      <w:pPr>
        <w:ind w:left="426" w:hanging="360"/>
        <w:jc w:val="both"/>
        <w:rPr>
          <w:rFonts w:asciiTheme="minorHAnsi" w:hAnsiTheme="minorHAnsi" w:cs="Tahoma"/>
          <w:i/>
          <w:color w:val="003764"/>
          <w:sz w:val="22"/>
          <w:szCs w:val="22"/>
        </w:rPr>
      </w:pPr>
    </w:p>
    <w:p w14:paraId="1EF126F2" w14:textId="247B18A8" w:rsidR="00ED3C4F" w:rsidRPr="00AC7BD6" w:rsidRDefault="00ED3C4F" w:rsidP="00A26D09">
      <w:pPr>
        <w:pStyle w:val="ListParagraph"/>
        <w:numPr>
          <w:ilvl w:val="0"/>
          <w:numId w:val="4"/>
        </w:numPr>
        <w:ind w:left="426"/>
        <w:jc w:val="both"/>
        <w:rPr>
          <w:rFonts w:asciiTheme="minorHAnsi" w:hAnsiTheme="minorHAnsi" w:cs="Tahoma"/>
          <w:b/>
          <w:color w:val="003764"/>
          <w:sz w:val="22"/>
          <w:szCs w:val="22"/>
        </w:rPr>
      </w:pPr>
      <w:r w:rsidRPr="00AC7BD6">
        <w:rPr>
          <w:rFonts w:asciiTheme="minorHAnsi" w:hAnsiTheme="minorHAnsi" w:cs="Tahoma"/>
          <w:b/>
          <w:color w:val="003764"/>
          <w:sz w:val="22"/>
          <w:szCs w:val="22"/>
        </w:rPr>
        <w:t>Način obavještavanja o rezultatima poziva</w:t>
      </w:r>
    </w:p>
    <w:p w14:paraId="6CCF9B3B" w14:textId="0F652FD2" w:rsidR="00291A74" w:rsidRPr="00CD0350" w:rsidRDefault="007F5EEA" w:rsidP="00CD0350">
      <w:pPr>
        <w:pStyle w:val="ListParagraph"/>
        <w:ind w:left="426"/>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Rezultati će biti objavljeni na </w:t>
      </w:r>
      <w:r w:rsidR="00F02762" w:rsidRPr="00AC7BD6">
        <w:rPr>
          <w:rFonts w:asciiTheme="minorHAnsi" w:hAnsiTheme="minorHAnsi" w:cs="Tahoma"/>
          <w:color w:val="003764"/>
          <w:sz w:val="22"/>
          <w:szCs w:val="22"/>
        </w:rPr>
        <w:t>internetskoj</w:t>
      </w:r>
      <w:r w:rsidRPr="00AC7BD6">
        <w:rPr>
          <w:rFonts w:asciiTheme="minorHAnsi" w:hAnsiTheme="minorHAnsi" w:cs="Tahoma"/>
          <w:color w:val="003764"/>
          <w:sz w:val="22"/>
          <w:szCs w:val="22"/>
        </w:rPr>
        <w:t xml:space="preserve"> stranici </w:t>
      </w:r>
      <w:r w:rsidR="00D44B04" w:rsidRPr="00AC7BD6">
        <w:rPr>
          <w:rFonts w:asciiTheme="minorHAnsi" w:hAnsiTheme="minorHAnsi" w:cs="Tahoma"/>
          <w:color w:val="003764"/>
          <w:sz w:val="22"/>
          <w:szCs w:val="22"/>
        </w:rPr>
        <w:t xml:space="preserve">Hrvatske turističke zajednice </w:t>
      </w:r>
      <w:hyperlink r:id="rId10" w:history="1">
        <w:r w:rsidR="00D44B04" w:rsidRPr="00AC7BD6">
          <w:rPr>
            <w:rStyle w:val="Hyperlink"/>
            <w:rFonts w:asciiTheme="minorHAnsi" w:hAnsiTheme="minorHAnsi" w:cs="Tahoma"/>
            <w:sz w:val="22"/>
            <w:szCs w:val="22"/>
          </w:rPr>
          <w:t>www.htz.hr</w:t>
        </w:r>
      </w:hyperlink>
      <w:r w:rsidR="00D44B04" w:rsidRPr="00AC7BD6">
        <w:rPr>
          <w:rFonts w:asciiTheme="minorHAnsi" w:hAnsiTheme="minorHAnsi" w:cs="Tahoma"/>
          <w:color w:val="003764"/>
          <w:sz w:val="22"/>
          <w:szCs w:val="22"/>
        </w:rPr>
        <w:t xml:space="preserve">. </w:t>
      </w:r>
    </w:p>
    <w:p w14:paraId="7647EF3B" w14:textId="77777777" w:rsidR="008419CF" w:rsidRDefault="008419CF" w:rsidP="008419CF">
      <w:pPr>
        <w:pStyle w:val="ListParagraph"/>
        <w:ind w:left="426"/>
        <w:jc w:val="both"/>
        <w:rPr>
          <w:rFonts w:asciiTheme="minorHAnsi" w:hAnsiTheme="minorHAnsi" w:cs="Tahoma"/>
          <w:color w:val="003764"/>
          <w:sz w:val="22"/>
          <w:szCs w:val="22"/>
        </w:rPr>
      </w:pPr>
    </w:p>
    <w:p w14:paraId="06B63615" w14:textId="24F940EB" w:rsidR="003E10DE" w:rsidRPr="008419CF" w:rsidRDefault="001C72C5" w:rsidP="008419CF">
      <w:pPr>
        <w:pStyle w:val="ListParagraph"/>
        <w:numPr>
          <w:ilvl w:val="0"/>
          <w:numId w:val="4"/>
        </w:numPr>
        <w:ind w:left="426" w:hanging="426"/>
        <w:jc w:val="both"/>
        <w:rPr>
          <w:rFonts w:asciiTheme="minorHAnsi" w:hAnsiTheme="minorHAnsi" w:cs="Tahoma"/>
          <w:color w:val="003764"/>
          <w:sz w:val="22"/>
          <w:szCs w:val="22"/>
        </w:rPr>
      </w:pPr>
      <w:r w:rsidRPr="008419CF">
        <w:rPr>
          <w:rFonts w:asciiTheme="minorHAnsi" w:hAnsiTheme="minorHAnsi" w:cs="Tahoma"/>
          <w:b/>
          <w:color w:val="003764"/>
          <w:sz w:val="22"/>
          <w:szCs w:val="22"/>
        </w:rPr>
        <w:t>Rok, način i uvjet plaćanja</w:t>
      </w:r>
    </w:p>
    <w:p w14:paraId="72199AA5" w14:textId="26D3E548" w:rsidR="00E2768B" w:rsidRPr="00BC257B" w:rsidRDefault="0039003C" w:rsidP="008419CF">
      <w:pPr>
        <w:pStyle w:val="ListParagraph"/>
        <w:ind w:left="426"/>
        <w:jc w:val="both"/>
        <w:rPr>
          <w:rFonts w:asciiTheme="minorHAnsi" w:hAnsiTheme="minorHAnsi" w:cs="Tahoma"/>
          <w:color w:val="FF0000"/>
          <w:sz w:val="22"/>
          <w:szCs w:val="22"/>
        </w:rPr>
      </w:pPr>
      <w:r w:rsidRPr="00AC7BD6">
        <w:rPr>
          <w:rFonts w:asciiTheme="minorHAnsi" w:hAnsiTheme="minorHAnsi" w:cs="Tahoma"/>
          <w:color w:val="003764"/>
          <w:sz w:val="22"/>
          <w:szCs w:val="22"/>
        </w:rPr>
        <w:t xml:space="preserve">Plaćanje će </w:t>
      </w:r>
      <w:r w:rsidR="00F206B4" w:rsidRPr="00AC7BD6">
        <w:rPr>
          <w:rFonts w:asciiTheme="minorHAnsi" w:hAnsiTheme="minorHAnsi" w:cs="Tahoma"/>
          <w:color w:val="003764"/>
          <w:sz w:val="22"/>
          <w:szCs w:val="22"/>
        </w:rPr>
        <w:t>biti</w:t>
      </w:r>
      <w:r w:rsidRPr="00AC7BD6">
        <w:rPr>
          <w:rFonts w:asciiTheme="minorHAnsi" w:hAnsiTheme="minorHAnsi" w:cs="Tahoma"/>
          <w:color w:val="003764"/>
          <w:sz w:val="22"/>
          <w:szCs w:val="22"/>
        </w:rPr>
        <w:t xml:space="preserve"> izvr</w:t>
      </w:r>
      <w:r w:rsidR="00F206B4" w:rsidRPr="00AC7BD6">
        <w:rPr>
          <w:rFonts w:asciiTheme="minorHAnsi" w:hAnsiTheme="minorHAnsi" w:cs="Tahoma"/>
          <w:color w:val="003764"/>
          <w:sz w:val="22"/>
          <w:szCs w:val="22"/>
        </w:rPr>
        <w:t>šeno</w:t>
      </w:r>
      <w:r w:rsidRPr="00AC7BD6">
        <w:rPr>
          <w:rFonts w:asciiTheme="minorHAnsi" w:hAnsiTheme="minorHAnsi" w:cs="Tahoma"/>
          <w:color w:val="003764"/>
          <w:sz w:val="22"/>
          <w:szCs w:val="22"/>
        </w:rPr>
        <w:t xml:space="preserve"> po </w:t>
      </w:r>
      <w:r w:rsidR="00791E67" w:rsidRPr="00AC7BD6">
        <w:rPr>
          <w:rFonts w:asciiTheme="minorHAnsi" w:hAnsiTheme="minorHAnsi" w:cs="Tahoma"/>
          <w:color w:val="003764"/>
          <w:sz w:val="22"/>
          <w:szCs w:val="22"/>
        </w:rPr>
        <w:t xml:space="preserve">realizaciji </w:t>
      </w:r>
      <w:r w:rsidR="00F206B4" w:rsidRPr="00AC7BD6">
        <w:rPr>
          <w:rFonts w:asciiTheme="minorHAnsi" w:hAnsiTheme="minorHAnsi" w:cs="Tahoma"/>
          <w:color w:val="003764"/>
          <w:sz w:val="22"/>
          <w:szCs w:val="22"/>
        </w:rPr>
        <w:t xml:space="preserve">usluge </w:t>
      </w:r>
      <w:r w:rsidR="00791E67" w:rsidRPr="00AC7BD6">
        <w:rPr>
          <w:rFonts w:asciiTheme="minorHAnsi" w:hAnsiTheme="minorHAnsi" w:cs="Tahoma"/>
          <w:color w:val="003764"/>
          <w:sz w:val="22"/>
          <w:szCs w:val="22"/>
        </w:rPr>
        <w:t>i ispostavi fakture</w:t>
      </w:r>
      <w:r w:rsidRPr="00AC7BD6">
        <w:rPr>
          <w:rFonts w:asciiTheme="minorHAnsi" w:hAnsiTheme="minorHAnsi" w:cs="Tahoma"/>
          <w:color w:val="003764"/>
          <w:sz w:val="22"/>
          <w:szCs w:val="22"/>
        </w:rPr>
        <w:t xml:space="preserve"> u zakonskom roku.</w:t>
      </w:r>
      <w:r w:rsidRPr="00BC257B">
        <w:rPr>
          <w:rFonts w:asciiTheme="minorHAnsi" w:hAnsiTheme="minorHAnsi" w:cs="Tahoma"/>
          <w:color w:val="003764"/>
          <w:sz w:val="22"/>
          <w:szCs w:val="22"/>
        </w:rPr>
        <w:t xml:space="preserve"> </w:t>
      </w:r>
    </w:p>
    <w:p w14:paraId="3EE9771C" w14:textId="77777777" w:rsidR="00A56C8C" w:rsidRDefault="00A56C8C" w:rsidP="00A56C8C">
      <w:pPr>
        <w:jc w:val="both"/>
        <w:rPr>
          <w:rFonts w:asciiTheme="minorHAnsi" w:hAnsiTheme="minorHAnsi" w:cs="Tahoma"/>
          <w:b/>
          <w:i/>
          <w:color w:val="003764"/>
          <w:sz w:val="22"/>
          <w:szCs w:val="22"/>
        </w:rPr>
      </w:pPr>
    </w:p>
    <w:p w14:paraId="29C4F399" w14:textId="47F28BC9" w:rsidR="00F206B4" w:rsidRPr="00BC257B" w:rsidRDefault="00F206B4" w:rsidP="00A56C8C">
      <w:pPr>
        <w:ind w:firstLine="142"/>
        <w:jc w:val="both"/>
        <w:rPr>
          <w:rFonts w:asciiTheme="minorHAnsi" w:hAnsiTheme="minorHAnsi" w:cs="Tahoma"/>
          <w:b/>
          <w:i/>
          <w:color w:val="003764"/>
          <w:sz w:val="22"/>
          <w:szCs w:val="22"/>
        </w:rPr>
      </w:pPr>
      <w:r w:rsidRPr="00BC257B">
        <w:rPr>
          <w:rFonts w:asciiTheme="minorHAnsi" w:hAnsiTheme="minorHAnsi" w:cs="Tahoma"/>
          <w:b/>
          <w:i/>
          <w:color w:val="003764"/>
          <w:sz w:val="22"/>
          <w:szCs w:val="22"/>
        </w:rPr>
        <w:t xml:space="preserve">Napomena: </w:t>
      </w:r>
    </w:p>
    <w:p w14:paraId="49ED8215" w14:textId="34ED29C4" w:rsidR="00CE6AB3" w:rsidRDefault="00F206B4" w:rsidP="00CD0350">
      <w:pPr>
        <w:ind w:left="142"/>
        <w:jc w:val="both"/>
        <w:rPr>
          <w:rFonts w:asciiTheme="minorHAnsi" w:hAnsiTheme="minorHAnsi" w:cs="Tahoma"/>
          <w:color w:val="003764"/>
          <w:sz w:val="22"/>
          <w:szCs w:val="22"/>
        </w:rPr>
      </w:pPr>
      <w:r w:rsidRPr="00BC257B">
        <w:rPr>
          <w:rFonts w:asciiTheme="minorHAnsi" w:hAnsiTheme="minorHAnsi" w:cs="Tahoma"/>
          <w:color w:val="003764"/>
          <w:sz w:val="22"/>
          <w:szCs w:val="22"/>
        </w:rPr>
        <w:t xml:space="preserve">HTZ nije dužan odabrati ponudu te je ovlašten u bilo kojoj fazi postupka odustati od daljeg provođenja nadmetanja ili prihvata bilo koje ponude ili njezinog dijela, sve do trenutka sklapanja ugovora s odabranim </w:t>
      </w:r>
      <w:r w:rsidR="004C74B1">
        <w:rPr>
          <w:rFonts w:asciiTheme="minorHAnsi" w:hAnsiTheme="minorHAnsi" w:cs="Tahoma"/>
          <w:color w:val="003764"/>
          <w:sz w:val="22"/>
          <w:szCs w:val="22"/>
        </w:rPr>
        <w:t>p</w:t>
      </w:r>
      <w:r w:rsidRPr="00BC257B">
        <w:rPr>
          <w:rFonts w:asciiTheme="minorHAnsi" w:hAnsiTheme="minorHAnsi" w:cs="Tahoma"/>
          <w:color w:val="003764"/>
          <w:sz w:val="22"/>
          <w:szCs w:val="22"/>
        </w:rPr>
        <w:t>onuditeljem, bez prava bilo kojeg ponuditelja na naknadu</w:t>
      </w:r>
      <w:r>
        <w:rPr>
          <w:rFonts w:asciiTheme="minorHAnsi" w:hAnsiTheme="minorHAnsi" w:cs="Tahoma"/>
          <w:color w:val="003764"/>
          <w:sz w:val="22"/>
          <w:szCs w:val="22"/>
        </w:rPr>
        <w:t xml:space="preserve"> bilo kakve štete koja mu zbog tog razloga nastane ili može nastat</w:t>
      </w:r>
    </w:p>
    <w:p w14:paraId="09680C70" w14:textId="77B1DC0E" w:rsidR="00CD0350" w:rsidRDefault="00CD0350" w:rsidP="00CD0350">
      <w:pPr>
        <w:ind w:left="142"/>
        <w:jc w:val="both"/>
        <w:rPr>
          <w:rFonts w:asciiTheme="minorHAnsi" w:hAnsiTheme="minorHAnsi" w:cs="Tahoma"/>
          <w:color w:val="003764"/>
          <w:sz w:val="22"/>
          <w:szCs w:val="22"/>
        </w:rPr>
      </w:pPr>
    </w:p>
    <w:p w14:paraId="7D540E34" w14:textId="77777777" w:rsidR="00CD0350" w:rsidRPr="00CD0350" w:rsidRDefault="00CD0350" w:rsidP="00CD0350">
      <w:pPr>
        <w:ind w:left="142"/>
        <w:jc w:val="both"/>
        <w:rPr>
          <w:rFonts w:asciiTheme="minorHAnsi" w:hAnsiTheme="minorHAnsi" w:cs="Tahoma"/>
          <w:color w:val="003764"/>
          <w:sz w:val="22"/>
          <w:szCs w:val="22"/>
        </w:rPr>
      </w:pPr>
    </w:p>
    <w:p w14:paraId="62B722A4" w14:textId="77777777" w:rsidR="00CD0350" w:rsidRDefault="00CD0350" w:rsidP="00AC7BD6">
      <w:pPr>
        <w:autoSpaceDE w:val="0"/>
        <w:autoSpaceDN w:val="0"/>
        <w:adjustRightInd w:val="0"/>
        <w:jc w:val="both"/>
        <w:rPr>
          <w:rFonts w:asciiTheme="minorHAnsi" w:hAnsiTheme="minorHAnsi" w:cstheme="minorHAnsi"/>
          <w:b/>
          <w:color w:val="003764"/>
          <w:sz w:val="22"/>
          <w:szCs w:val="22"/>
        </w:rPr>
      </w:pPr>
    </w:p>
    <w:p w14:paraId="221CACA3" w14:textId="77777777" w:rsidR="00464502" w:rsidRDefault="00464502" w:rsidP="00AC7BD6">
      <w:pPr>
        <w:autoSpaceDE w:val="0"/>
        <w:autoSpaceDN w:val="0"/>
        <w:adjustRightInd w:val="0"/>
        <w:jc w:val="both"/>
        <w:rPr>
          <w:rFonts w:asciiTheme="minorHAnsi" w:hAnsiTheme="minorHAnsi" w:cstheme="minorHAnsi"/>
          <w:b/>
          <w:color w:val="003764"/>
          <w:sz w:val="22"/>
          <w:szCs w:val="22"/>
        </w:rPr>
      </w:pPr>
    </w:p>
    <w:p w14:paraId="41D1C4C0" w14:textId="77777777" w:rsidR="00464502" w:rsidRDefault="00464502" w:rsidP="00AC7BD6">
      <w:pPr>
        <w:autoSpaceDE w:val="0"/>
        <w:autoSpaceDN w:val="0"/>
        <w:adjustRightInd w:val="0"/>
        <w:jc w:val="both"/>
        <w:rPr>
          <w:rFonts w:asciiTheme="minorHAnsi" w:hAnsiTheme="minorHAnsi" w:cstheme="minorHAnsi"/>
          <w:b/>
          <w:color w:val="003764"/>
          <w:sz w:val="22"/>
          <w:szCs w:val="22"/>
        </w:rPr>
      </w:pPr>
    </w:p>
    <w:p w14:paraId="6C26B1D7" w14:textId="77777777" w:rsidR="00464502" w:rsidRDefault="00464502" w:rsidP="00AC7BD6">
      <w:pPr>
        <w:autoSpaceDE w:val="0"/>
        <w:autoSpaceDN w:val="0"/>
        <w:adjustRightInd w:val="0"/>
        <w:jc w:val="both"/>
        <w:rPr>
          <w:rFonts w:asciiTheme="minorHAnsi" w:hAnsiTheme="minorHAnsi" w:cstheme="minorHAnsi"/>
          <w:b/>
          <w:color w:val="003764"/>
          <w:sz w:val="22"/>
          <w:szCs w:val="22"/>
        </w:rPr>
      </w:pPr>
    </w:p>
    <w:p w14:paraId="36326F81" w14:textId="77777777" w:rsidR="00464502" w:rsidRDefault="00464502" w:rsidP="00AC7BD6">
      <w:pPr>
        <w:autoSpaceDE w:val="0"/>
        <w:autoSpaceDN w:val="0"/>
        <w:adjustRightInd w:val="0"/>
        <w:jc w:val="both"/>
        <w:rPr>
          <w:rFonts w:asciiTheme="minorHAnsi" w:hAnsiTheme="minorHAnsi" w:cstheme="minorHAnsi"/>
          <w:b/>
          <w:color w:val="003764"/>
          <w:sz w:val="22"/>
          <w:szCs w:val="22"/>
        </w:rPr>
      </w:pPr>
    </w:p>
    <w:p w14:paraId="2B9DBDEA" w14:textId="77777777" w:rsidR="00AD2629" w:rsidRDefault="00AD2629" w:rsidP="00AC7BD6">
      <w:pPr>
        <w:autoSpaceDE w:val="0"/>
        <w:autoSpaceDN w:val="0"/>
        <w:adjustRightInd w:val="0"/>
        <w:jc w:val="both"/>
        <w:rPr>
          <w:rFonts w:asciiTheme="minorHAnsi" w:hAnsiTheme="minorHAnsi" w:cstheme="minorHAnsi"/>
          <w:b/>
          <w:color w:val="003764"/>
          <w:sz w:val="22"/>
          <w:szCs w:val="22"/>
        </w:rPr>
      </w:pPr>
    </w:p>
    <w:p w14:paraId="61806C41" w14:textId="4A0136BD" w:rsidR="00AC7BD6" w:rsidRPr="00317E22" w:rsidRDefault="00AC7BD6" w:rsidP="00AC7BD6">
      <w:pPr>
        <w:autoSpaceDE w:val="0"/>
        <w:autoSpaceDN w:val="0"/>
        <w:adjustRightInd w:val="0"/>
        <w:jc w:val="both"/>
        <w:rPr>
          <w:rFonts w:asciiTheme="minorHAnsi" w:hAnsiTheme="minorHAnsi" w:cstheme="minorHAnsi"/>
          <w:b/>
          <w:color w:val="003764"/>
          <w:sz w:val="22"/>
          <w:szCs w:val="22"/>
        </w:rPr>
      </w:pPr>
      <w:bookmarkStart w:id="13" w:name="_GoBack"/>
      <w:bookmarkEnd w:id="13"/>
      <w:r w:rsidRPr="00317E22">
        <w:rPr>
          <w:rFonts w:asciiTheme="minorHAnsi" w:hAnsiTheme="minorHAnsi" w:cstheme="minorHAnsi"/>
          <w:b/>
          <w:color w:val="003764"/>
          <w:sz w:val="22"/>
          <w:szCs w:val="22"/>
        </w:rPr>
        <w:t>Prilog 1.</w:t>
      </w:r>
    </w:p>
    <w:p w14:paraId="16C5F639" w14:textId="77777777" w:rsidR="00AC7BD6" w:rsidRPr="009D7FD1" w:rsidRDefault="00AC7BD6" w:rsidP="00AC7BD6">
      <w:pPr>
        <w:autoSpaceDE w:val="0"/>
        <w:autoSpaceDN w:val="0"/>
        <w:adjustRightInd w:val="0"/>
        <w:jc w:val="both"/>
        <w:rPr>
          <w:rFonts w:asciiTheme="minorHAnsi" w:hAnsiTheme="minorHAnsi" w:cstheme="minorHAnsi"/>
          <w:b/>
          <w:color w:val="003764"/>
          <w:sz w:val="22"/>
          <w:szCs w:val="22"/>
          <w:u w:val="single"/>
        </w:rPr>
      </w:pPr>
    </w:p>
    <w:p w14:paraId="43839ECE" w14:textId="77777777" w:rsidR="00AC7BD6" w:rsidRDefault="00AC7BD6" w:rsidP="00AC7BD6">
      <w:pPr>
        <w:spacing w:after="200" w:line="276" w:lineRule="auto"/>
        <w:jc w:val="center"/>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IZJAVA O NEKAŽNJAVANJU</w:t>
      </w:r>
    </w:p>
    <w:p w14:paraId="2B702439" w14:textId="77777777" w:rsidR="00AC7BD6" w:rsidRPr="009D7FD1" w:rsidRDefault="00AC7BD6" w:rsidP="00AC7BD6">
      <w:pPr>
        <w:spacing w:after="200" w:line="276" w:lineRule="auto"/>
        <w:jc w:val="center"/>
        <w:rPr>
          <w:rFonts w:asciiTheme="minorHAnsi" w:eastAsia="Calibri" w:hAnsiTheme="minorHAnsi" w:cstheme="minorHAnsi"/>
          <w:color w:val="003764"/>
          <w:sz w:val="22"/>
          <w:szCs w:val="22"/>
          <w:lang w:eastAsia="en-US"/>
        </w:rPr>
      </w:pPr>
    </w:p>
    <w:p w14:paraId="082A5AF4"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dolazi osoba ovlaštena za zastupanje gospodarskog subjekta.</w:t>
      </w:r>
    </w:p>
    <w:p w14:paraId="5BEFF79D"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Ovu izjavu dajem osobno, za sebe kao osoba ovlaštena po zakonu za zastupanje gospodarskog subjekta _________________________________ (tvrtka) sa sjedištem u ______________________ i za gospodarski subjekt.</w:t>
      </w:r>
    </w:p>
    <w:p w14:paraId="1FFB2BFC"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p>
    <w:p w14:paraId="01D3363F"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U ________________, _____._____. 2018. godine.</w:t>
      </w:r>
    </w:p>
    <w:p w14:paraId="1ED4BE3E"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ab/>
        <w:t>(mjesto)</w:t>
      </w:r>
      <w:r w:rsidRPr="009D7FD1">
        <w:rPr>
          <w:rFonts w:asciiTheme="minorHAnsi" w:eastAsia="Calibri" w:hAnsiTheme="minorHAnsi" w:cstheme="minorHAnsi"/>
          <w:color w:val="003764"/>
          <w:sz w:val="22"/>
          <w:szCs w:val="22"/>
          <w:lang w:eastAsia="en-US"/>
        </w:rPr>
        <w:tab/>
        <w:t xml:space="preserve">        (datum)</w:t>
      </w:r>
    </w:p>
    <w:p w14:paraId="62932292" w14:textId="77777777" w:rsidR="00AC7BD6" w:rsidRPr="009D7FD1" w:rsidRDefault="00AC7BD6" w:rsidP="00AC7BD6">
      <w:pPr>
        <w:spacing w:after="200" w:line="276" w:lineRule="auto"/>
        <w:jc w:val="both"/>
        <w:rPr>
          <w:rFonts w:asciiTheme="minorHAnsi" w:eastAsia="Calibri" w:hAnsiTheme="minorHAnsi" w:cstheme="minorHAnsi"/>
          <w:color w:val="003764"/>
          <w:sz w:val="22"/>
          <w:szCs w:val="22"/>
          <w:lang w:eastAsia="en-US"/>
        </w:rPr>
      </w:pPr>
    </w:p>
    <w:p w14:paraId="41A227E9" w14:textId="77777777" w:rsidR="00AC7BD6" w:rsidRDefault="00AC7BD6" w:rsidP="00AC7BD6">
      <w:pPr>
        <w:spacing w:after="200" w:line="276" w:lineRule="auto"/>
        <w:jc w:val="center"/>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b/>
          <w:color w:val="003764"/>
          <w:sz w:val="22"/>
          <w:szCs w:val="22"/>
          <w:lang w:eastAsia="en-US"/>
        </w:rPr>
        <w:t xml:space="preserve">M.P. </w:t>
      </w:r>
      <w:r w:rsidRPr="009D7FD1">
        <w:rPr>
          <w:rFonts w:asciiTheme="minorHAnsi" w:eastAsia="Calibri" w:hAnsiTheme="minorHAnsi" w:cstheme="minorHAnsi"/>
          <w:color w:val="003764"/>
          <w:sz w:val="22"/>
          <w:szCs w:val="22"/>
          <w:lang w:eastAsia="en-US"/>
        </w:rPr>
        <w:t>(mjesto pečata)</w:t>
      </w:r>
    </w:p>
    <w:p w14:paraId="04E1EC91" w14:textId="77777777" w:rsidR="00AC7BD6" w:rsidRDefault="00AC7BD6" w:rsidP="00AC7BD6">
      <w:pPr>
        <w:spacing w:after="200" w:line="276" w:lineRule="auto"/>
        <w:jc w:val="center"/>
        <w:rPr>
          <w:rFonts w:asciiTheme="minorHAnsi" w:eastAsia="Calibri" w:hAnsiTheme="minorHAnsi" w:cstheme="minorHAnsi"/>
          <w:color w:val="003764"/>
          <w:sz w:val="22"/>
          <w:szCs w:val="22"/>
          <w:lang w:eastAsia="en-US"/>
        </w:rPr>
      </w:pPr>
    </w:p>
    <w:p w14:paraId="6A3D1EC3" w14:textId="77777777" w:rsidR="00AC7BD6" w:rsidRDefault="00AC7BD6" w:rsidP="00AC7BD6">
      <w:pPr>
        <w:spacing w:after="200" w:line="276" w:lineRule="auto"/>
        <w:jc w:val="center"/>
        <w:rPr>
          <w:rFonts w:asciiTheme="minorHAnsi" w:eastAsia="Calibri" w:hAnsiTheme="minorHAnsi" w:cstheme="minorHAnsi"/>
          <w:color w:val="003764"/>
          <w:sz w:val="22"/>
          <w:szCs w:val="22"/>
          <w:lang w:eastAsia="en-US"/>
        </w:rPr>
      </w:pPr>
    </w:p>
    <w:p w14:paraId="2443911E" w14:textId="77777777" w:rsidR="00AC7BD6" w:rsidRPr="009D7FD1" w:rsidRDefault="00AC7BD6" w:rsidP="00AC7BD6">
      <w:pPr>
        <w:spacing w:after="200" w:line="276" w:lineRule="auto"/>
        <w:jc w:val="center"/>
        <w:rPr>
          <w:rFonts w:asciiTheme="minorHAnsi" w:eastAsia="Calibri" w:hAnsiTheme="minorHAnsi" w:cstheme="minorHAnsi"/>
          <w:color w:val="003764"/>
          <w:sz w:val="22"/>
          <w:szCs w:val="22"/>
          <w:lang w:eastAsia="en-US"/>
        </w:rPr>
      </w:pPr>
    </w:p>
    <w:p w14:paraId="4F22E78A" w14:textId="77777777" w:rsidR="00AC7BD6" w:rsidRPr="009D7FD1" w:rsidRDefault="00AC7BD6" w:rsidP="00AC7BD6">
      <w:pPr>
        <w:spacing w:after="200" w:line="276" w:lineRule="auto"/>
        <w:jc w:val="center"/>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__________________________________________</w:t>
      </w:r>
    </w:p>
    <w:p w14:paraId="73034D7D" w14:textId="733A1BCE" w:rsidR="00AC7BD6" w:rsidRPr="00AC7BD6" w:rsidRDefault="00AC7BD6" w:rsidP="00AC7BD6">
      <w:pPr>
        <w:spacing w:after="200" w:line="276" w:lineRule="auto"/>
        <w:jc w:val="center"/>
        <w:rPr>
          <w:rFonts w:asciiTheme="minorHAnsi" w:eastAsia="Calibri" w:hAnsiTheme="minorHAnsi" w:cstheme="minorHAnsi"/>
          <w:color w:val="003764"/>
          <w:sz w:val="22"/>
          <w:szCs w:val="22"/>
          <w:lang w:eastAsia="en-US"/>
        </w:rPr>
      </w:pPr>
      <w:r w:rsidRPr="009D7FD1">
        <w:rPr>
          <w:rFonts w:asciiTheme="minorHAnsi" w:eastAsia="Calibri" w:hAnsiTheme="minorHAnsi" w:cstheme="minorHAnsi"/>
          <w:color w:val="003764"/>
          <w:sz w:val="22"/>
          <w:szCs w:val="22"/>
          <w:lang w:eastAsia="en-US"/>
        </w:rPr>
        <w:t xml:space="preserve">(potpis osobe ovlaštene po zakonu za zastupanje gospodarskog </w:t>
      </w:r>
    </w:p>
    <w:p w14:paraId="706B7088" w14:textId="1749A786" w:rsidR="00AC7BD6" w:rsidRDefault="00AC7BD6" w:rsidP="00D045B2">
      <w:pPr>
        <w:jc w:val="both"/>
        <w:rPr>
          <w:rFonts w:asciiTheme="minorHAnsi" w:hAnsiTheme="minorHAnsi" w:cs="Tahoma"/>
          <w:b/>
          <w:color w:val="003764"/>
          <w:sz w:val="22"/>
          <w:szCs w:val="22"/>
        </w:rPr>
      </w:pPr>
    </w:p>
    <w:p w14:paraId="7FAC728D" w14:textId="15B3983E" w:rsidR="00AC7BD6" w:rsidRDefault="00AC7BD6" w:rsidP="00D045B2">
      <w:pPr>
        <w:jc w:val="both"/>
        <w:rPr>
          <w:rFonts w:asciiTheme="minorHAnsi" w:hAnsiTheme="minorHAnsi" w:cs="Tahoma"/>
          <w:b/>
          <w:color w:val="003764"/>
          <w:sz w:val="22"/>
          <w:szCs w:val="22"/>
        </w:rPr>
      </w:pPr>
    </w:p>
    <w:p w14:paraId="25E4304E" w14:textId="77777777" w:rsidR="00AC7BD6" w:rsidRDefault="00AC7BD6" w:rsidP="00D045B2">
      <w:pPr>
        <w:jc w:val="both"/>
        <w:rPr>
          <w:rFonts w:asciiTheme="minorHAnsi" w:hAnsiTheme="minorHAnsi" w:cs="Tahoma"/>
          <w:b/>
          <w:color w:val="003764"/>
          <w:sz w:val="22"/>
          <w:szCs w:val="22"/>
        </w:rPr>
      </w:pPr>
    </w:p>
    <w:p w14:paraId="1EF98330" w14:textId="650675EB" w:rsidR="00AC7BD6" w:rsidRDefault="00AC7BD6" w:rsidP="00D045B2">
      <w:pPr>
        <w:jc w:val="both"/>
        <w:rPr>
          <w:rFonts w:asciiTheme="minorHAnsi" w:hAnsiTheme="minorHAnsi" w:cs="Tahoma"/>
          <w:b/>
          <w:color w:val="003764"/>
          <w:sz w:val="22"/>
          <w:szCs w:val="22"/>
        </w:rPr>
      </w:pPr>
    </w:p>
    <w:p w14:paraId="43E6B773" w14:textId="77777777" w:rsidR="00AC7BD6" w:rsidRDefault="00AC7BD6" w:rsidP="00D045B2">
      <w:pPr>
        <w:jc w:val="both"/>
        <w:rPr>
          <w:rFonts w:asciiTheme="minorHAnsi" w:hAnsiTheme="minorHAnsi" w:cs="Tahoma"/>
          <w:b/>
          <w:color w:val="003764"/>
          <w:sz w:val="22"/>
          <w:szCs w:val="22"/>
        </w:rPr>
      </w:pPr>
    </w:p>
    <w:p w14:paraId="299E74A8" w14:textId="77777777" w:rsidR="00AC7BD6" w:rsidRDefault="00AC7BD6" w:rsidP="00D045B2">
      <w:pPr>
        <w:jc w:val="both"/>
        <w:rPr>
          <w:rFonts w:asciiTheme="minorHAnsi" w:hAnsiTheme="minorHAnsi" w:cs="Tahoma"/>
          <w:b/>
          <w:color w:val="003764"/>
          <w:sz w:val="22"/>
          <w:szCs w:val="22"/>
        </w:rPr>
      </w:pPr>
    </w:p>
    <w:p w14:paraId="7534C35F" w14:textId="652A7A30" w:rsidR="00D045B2" w:rsidRDefault="00CB5824" w:rsidP="00D045B2">
      <w:pPr>
        <w:jc w:val="both"/>
        <w:rPr>
          <w:rFonts w:asciiTheme="minorHAnsi" w:hAnsiTheme="minorHAnsi" w:cs="Tahoma"/>
          <w:b/>
          <w:color w:val="003764"/>
          <w:sz w:val="22"/>
          <w:szCs w:val="22"/>
        </w:rPr>
      </w:pPr>
      <w:r w:rsidRPr="00824C5C">
        <w:rPr>
          <w:rFonts w:asciiTheme="minorHAnsi" w:hAnsiTheme="minorHAnsi" w:cs="Tahoma"/>
          <w:b/>
          <w:color w:val="003764"/>
          <w:sz w:val="22"/>
          <w:szCs w:val="22"/>
        </w:rPr>
        <w:lastRenderedPageBreak/>
        <w:t>OBRAZAC PONUDE</w:t>
      </w:r>
    </w:p>
    <w:p w14:paraId="043817EA" w14:textId="77777777" w:rsidR="00D045B2" w:rsidRDefault="00D045B2" w:rsidP="00D045B2">
      <w:pPr>
        <w:jc w:val="both"/>
        <w:rPr>
          <w:rFonts w:asciiTheme="minorHAnsi" w:hAnsiTheme="minorHAnsi" w:cs="Tahoma"/>
          <w:color w:val="003764"/>
          <w:sz w:val="22"/>
          <w:szCs w:val="22"/>
        </w:rPr>
      </w:pPr>
    </w:p>
    <w:tbl>
      <w:tblPr>
        <w:tblW w:w="8926" w:type="dxa"/>
        <w:tblLook w:val="04A0" w:firstRow="1" w:lastRow="0" w:firstColumn="1" w:lastColumn="0" w:noHBand="0" w:noVBand="1"/>
      </w:tblPr>
      <w:tblGrid>
        <w:gridCol w:w="3160"/>
        <w:gridCol w:w="5766"/>
      </w:tblGrid>
      <w:tr w:rsidR="00D045B2" w14:paraId="35798B92" w14:textId="77777777" w:rsidTr="00D045B2">
        <w:trPr>
          <w:trHeight w:val="628"/>
        </w:trPr>
        <w:tc>
          <w:tcPr>
            <w:tcW w:w="316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6FA1DFB"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NAZIV PONUDITELJA</w:t>
            </w:r>
          </w:p>
        </w:tc>
        <w:tc>
          <w:tcPr>
            <w:tcW w:w="5766" w:type="dxa"/>
            <w:tcBorders>
              <w:top w:val="single" w:sz="4" w:space="0" w:color="auto"/>
              <w:left w:val="nil"/>
              <w:bottom w:val="single" w:sz="4" w:space="0" w:color="auto"/>
              <w:right w:val="single" w:sz="4" w:space="0" w:color="auto"/>
            </w:tcBorders>
            <w:noWrap/>
            <w:vAlign w:val="bottom"/>
            <w:hideMark/>
          </w:tcPr>
          <w:p w14:paraId="745D2C4D"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w:t>
            </w:r>
          </w:p>
        </w:tc>
      </w:tr>
      <w:tr w:rsidR="00D045B2" w14:paraId="6133FAF8" w14:textId="77777777" w:rsidTr="00D045B2">
        <w:trPr>
          <w:trHeight w:val="552"/>
        </w:trPr>
        <w:tc>
          <w:tcPr>
            <w:tcW w:w="3160" w:type="dxa"/>
            <w:tcBorders>
              <w:top w:val="nil"/>
              <w:left w:val="single" w:sz="4" w:space="0" w:color="auto"/>
              <w:bottom w:val="single" w:sz="4" w:space="0" w:color="auto"/>
              <w:right w:val="single" w:sz="4" w:space="0" w:color="auto"/>
            </w:tcBorders>
            <w:shd w:val="clear" w:color="auto" w:fill="BFBFBF"/>
            <w:vAlign w:val="bottom"/>
            <w:hideMark/>
          </w:tcPr>
          <w:p w14:paraId="12EC34C9"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ADRESA PONUDITELJA</w:t>
            </w:r>
          </w:p>
        </w:tc>
        <w:tc>
          <w:tcPr>
            <w:tcW w:w="5766" w:type="dxa"/>
            <w:tcBorders>
              <w:top w:val="nil"/>
              <w:left w:val="nil"/>
              <w:bottom w:val="single" w:sz="4" w:space="0" w:color="auto"/>
              <w:right w:val="single" w:sz="4" w:space="0" w:color="auto"/>
            </w:tcBorders>
            <w:noWrap/>
            <w:vAlign w:val="bottom"/>
            <w:hideMark/>
          </w:tcPr>
          <w:p w14:paraId="0AB1C735"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w:t>
            </w:r>
          </w:p>
        </w:tc>
      </w:tr>
      <w:tr w:rsidR="00D045B2" w14:paraId="195300AC" w14:textId="77777777" w:rsidTr="00D045B2">
        <w:trPr>
          <w:trHeight w:val="645"/>
        </w:trPr>
        <w:tc>
          <w:tcPr>
            <w:tcW w:w="3160" w:type="dxa"/>
            <w:tcBorders>
              <w:top w:val="nil"/>
              <w:left w:val="single" w:sz="4" w:space="0" w:color="auto"/>
              <w:bottom w:val="single" w:sz="4" w:space="0" w:color="auto"/>
              <w:right w:val="single" w:sz="4" w:space="0" w:color="auto"/>
            </w:tcBorders>
            <w:shd w:val="clear" w:color="auto" w:fill="BFBFBF"/>
            <w:vAlign w:val="bottom"/>
            <w:hideMark/>
          </w:tcPr>
          <w:p w14:paraId="222FD735"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OIB PONUDITELJA</w:t>
            </w:r>
          </w:p>
        </w:tc>
        <w:tc>
          <w:tcPr>
            <w:tcW w:w="5766" w:type="dxa"/>
            <w:tcBorders>
              <w:top w:val="nil"/>
              <w:left w:val="nil"/>
              <w:bottom w:val="single" w:sz="4" w:space="0" w:color="auto"/>
              <w:right w:val="single" w:sz="4" w:space="0" w:color="auto"/>
            </w:tcBorders>
            <w:noWrap/>
            <w:vAlign w:val="bottom"/>
            <w:hideMark/>
          </w:tcPr>
          <w:p w14:paraId="205FE14D"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w:t>
            </w:r>
          </w:p>
        </w:tc>
      </w:tr>
      <w:tr w:rsidR="00D045B2" w14:paraId="0AFCF8AE" w14:textId="77777777" w:rsidTr="00D045B2">
        <w:trPr>
          <w:trHeight w:val="585"/>
        </w:trPr>
        <w:tc>
          <w:tcPr>
            <w:tcW w:w="3160" w:type="dxa"/>
            <w:tcBorders>
              <w:top w:val="nil"/>
              <w:left w:val="single" w:sz="4" w:space="0" w:color="auto"/>
              <w:bottom w:val="single" w:sz="4" w:space="0" w:color="auto"/>
              <w:right w:val="single" w:sz="4" w:space="0" w:color="auto"/>
            </w:tcBorders>
            <w:shd w:val="clear" w:color="auto" w:fill="BFBFBF"/>
            <w:vAlign w:val="bottom"/>
            <w:hideMark/>
          </w:tcPr>
          <w:p w14:paraId="204D74B8"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E-MAIL PONUDITELJA</w:t>
            </w:r>
          </w:p>
        </w:tc>
        <w:tc>
          <w:tcPr>
            <w:tcW w:w="5766" w:type="dxa"/>
            <w:tcBorders>
              <w:top w:val="nil"/>
              <w:left w:val="nil"/>
              <w:bottom w:val="single" w:sz="4" w:space="0" w:color="auto"/>
              <w:right w:val="single" w:sz="4" w:space="0" w:color="auto"/>
            </w:tcBorders>
            <w:noWrap/>
            <w:vAlign w:val="bottom"/>
            <w:hideMark/>
          </w:tcPr>
          <w:p w14:paraId="56836D17"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w:t>
            </w:r>
          </w:p>
        </w:tc>
      </w:tr>
      <w:tr w:rsidR="00D045B2" w14:paraId="39E43A4C" w14:textId="77777777" w:rsidTr="00D045B2">
        <w:trPr>
          <w:trHeight w:val="614"/>
        </w:trPr>
        <w:tc>
          <w:tcPr>
            <w:tcW w:w="3160" w:type="dxa"/>
            <w:tcBorders>
              <w:top w:val="nil"/>
              <w:left w:val="single" w:sz="4" w:space="0" w:color="auto"/>
              <w:bottom w:val="single" w:sz="4" w:space="0" w:color="auto"/>
              <w:right w:val="single" w:sz="4" w:space="0" w:color="auto"/>
            </w:tcBorders>
            <w:shd w:val="clear" w:color="auto" w:fill="BFBFBF"/>
            <w:vAlign w:val="bottom"/>
            <w:hideMark/>
          </w:tcPr>
          <w:p w14:paraId="25DCDF37"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ROK VALJANOSTI PONUDE</w:t>
            </w:r>
          </w:p>
        </w:tc>
        <w:tc>
          <w:tcPr>
            <w:tcW w:w="5766" w:type="dxa"/>
            <w:tcBorders>
              <w:top w:val="nil"/>
              <w:left w:val="nil"/>
              <w:bottom w:val="single" w:sz="4" w:space="0" w:color="auto"/>
              <w:right w:val="single" w:sz="4" w:space="0" w:color="auto"/>
            </w:tcBorders>
            <w:noWrap/>
            <w:vAlign w:val="bottom"/>
            <w:hideMark/>
          </w:tcPr>
          <w:p w14:paraId="256BF6B5" w14:textId="77777777"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w:t>
            </w:r>
          </w:p>
        </w:tc>
      </w:tr>
    </w:tbl>
    <w:p w14:paraId="039D4676" w14:textId="77777777" w:rsidR="00D045B2" w:rsidRDefault="00D045B2" w:rsidP="00D045B2">
      <w:pPr>
        <w:jc w:val="both"/>
        <w:rPr>
          <w:rFonts w:asciiTheme="minorHAnsi" w:hAnsiTheme="minorHAnsi" w:cs="Tahoma"/>
          <w:color w:val="003764"/>
          <w:sz w:val="22"/>
          <w:szCs w:val="22"/>
        </w:rPr>
      </w:pPr>
    </w:p>
    <w:p w14:paraId="43A4CFF8" w14:textId="77777777" w:rsidR="00D045B2" w:rsidRDefault="00D045B2" w:rsidP="00D045B2">
      <w:pPr>
        <w:jc w:val="both"/>
        <w:rPr>
          <w:rFonts w:asciiTheme="minorHAnsi" w:hAnsiTheme="minorHAnsi" w:cs="Tahoma"/>
          <w:color w:val="003764"/>
          <w:sz w:val="22"/>
          <w:szCs w:val="22"/>
        </w:rPr>
      </w:pPr>
    </w:p>
    <w:tbl>
      <w:tblPr>
        <w:tblW w:w="8880" w:type="dxa"/>
        <w:tblLook w:val="04A0" w:firstRow="1" w:lastRow="0" w:firstColumn="1" w:lastColumn="0" w:noHBand="0" w:noVBand="1"/>
      </w:tblPr>
      <w:tblGrid>
        <w:gridCol w:w="3160"/>
        <w:gridCol w:w="2931"/>
        <w:gridCol w:w="2789"/>
      </w:tblGrid>
      <w:tr w:rsidR="00D045B2" w14:paraId="7F9199B1" w14:textId="77777777" w:rsidTr="002B16ED">
        <w:trPr>
          <w:trHeight w:val="1220"/>
        </w:trPr>
        <w:tc>
          <w:tcPr>
            <w:tcW w:w="316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4CB324A" w14:textId="1BF5FB2A" w:rsidR="00D045B2" w:rsidRDefault="00D045B2">
            <w:pPr>
              <w:spacing w:line="276" w:lineRule="auto"/>
              <w:rPr>
                <w:rFonts w:ascii="Calibri" w:hAnsi="Calibri"/>
                <w:b/>
                <w:bCs/>
                <w:color w:val="003764"/>
                <w:sz w:val="22"/>
                <w:szCs w:val="22"/>
                <w:lang w:eastAsia="zh-CN"/>
              </w:rPr>
            </w:pPr>
            <w:r>
              <w:rPr>
                <w:rFonts w:ascii="Calibri" w:hAnsi="Calibri"/>
                <w:b/>
                <w:bCs/>
                <w:color w:val="003764"/>
                <w:sz w:val="22"/>
                <w:szCs w:val="22"/>
                <w:lang w:eastAsia="zh-CN"/>
              </w:rPr>
              <w:t xml:space="preserve">USLUGA IZRADE NACIONALNE INTERNETSKE STRANICE EUROVELO 8 – MEDITERANSKE BICIKLISTIČKE RUTE  </w:t>
            </w:r>
          </w:p>
        </w:tc>
        <w:tc>
          <w:tcPr>
            <w:tcW w:w="2931" w:type="dxa"/>
            <w:tcBorders>
              <w:top w:val="single" w:sz="4" w:space="0" w:color="auto"/>
              <w:left w:val="nil"/>
              <w:bottom w:val="single" w:sz="4" w:space="0" w:color="auto"/>
              <w:right w:val="single" w:sz="4" w:space="0" w:color="auto"/>
            </w:tcBorders>
            <w:shd w:val="clear" w:color="auto" w:fill="BFBFBF"/>
            <w:noWrap/>
            <w:vAlign w:val="bottom"/>
            <w:hideMark/>
          </w:tcPr>
          <w:p w14:paraId="22550884" w14:textId="77777777" w:rsidR="00D045B2" w:rsidRDefault="00D045B2" w:rsidP="00D045B2">
            <w:pPr>
              <w:spacing w:line="276" w:lineRule="auto"/>
              <w:jc w:val="center"/>
              <w:rPr>
                <w:rFonts w:ascii="Calibri" w:hAnsi="Calibri"/>
                <w:b/>
                <w:bCs/>
                <w:color w:val="003764"/>
                <w:sz w:val="22"/>
                <w:szCs w:val="22"/>
                <w:lang w:eastAsia="zh-CN"/>
              </w:rPr>
            </w:pPr>
            <w:r>
              <w:rPr>
                <w:rFonts w:ascii="Calibri" w:hAnsi="Calibri"/>
                <w:b/>
                <w:bCs/>
                <w:color w:val="003764"/>
                <w:sz w:val="22"/>
                <w:szCs w:val="22"/>
                <w:lang w:eastAsia="zh-CN"/>
              </w:rPr>
              <w:t>TROŠAK bez PDV-a</w:t>
            </w:r>
          </w:p>
        </w:tc>
        <w:tc>
          <w:tcPr>
            <w:tcW w:w="2789" w:type="dxa"/>
            <w:tcBorders>
              <w:top w:val="single" w:sz="4" w:space="0" w:color="auto"/>
              <w:left w:val="nil"/>
              <w:bottom w:val="single" w:sz="4" w:space="0" w:color="auto"/>
              <w:right w:val="single" w:sz="4" w:space="0" w:color="auto"/>
            </w:tcBorders>
            <w:shd w:val="clear" w:color="auto" w:fill="BFBFBF"/>
            <w:noWrap/>
            <w:vAlign w:val="bottom"/>
            <w:hideMark/>
          </w:tcPr>
          <w:p w14:paraId="33347C4E" w14:textId="77777777" w:rsidR="00D045B2" w:rsidRDefault="00D045B2" w:rsidP="00D045B2">
            <w:pPr>
              <w:spacing w:line="276" w:lineRule="auto"/>
              <w:jc w:val="center"/>
              <w:rPr>
                <w:rFonts w:ascii="Calibri" w:hAnsi="Calibri"/>
                <w:b/>
                <w:bCs/>
                <w:color w:val="003764"/>
                <w:sz w:val="22"/>
                <w:szCs w:val="22"/>
                <w:lang w:eastAsia="zh-CN"/>
              </w:rPr>
            </w:pPr>
            <w:r>
              <w:rPr>
                <w:rFonts w:ascii="Calibri" w:hAnsi="Calibri"/>
                <w:b/>
                <w:bCs/>
                <w:color w:val="003764"/>
                <w:sz w:val="22"/>
                <w:szCs w:val="22"/>
                <w:lang w:eastAsia="zh-CN"/>
              </w:rPr>
              <w:t>TROŠAK S PDV-om</w:t>
            </w:r>
          </w:p>
        </w:tc>
      </w:tr>
      <w:tr w:rsidR="00D045B2" w14:paraId="2F15A179" w14:textId="77777777" w:rsidTr="00D045B2">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6832025" w14:textId="3819463D" w:rsidR="00D045B2" w:rsidRDefault="002B16ED">
            <w:pPr>
              <w:spacing w:line="276" w:lineRule="auto"/>
              <w:rPr>
                <w:rFonts w:ascii="Calibri" w:hAnsi="Calibri"/>
                <w:b/>
                <w:bCs/>
                <w:color w:val="003764"/>
                <w:sz w:val="22"/>
                <w:szCs w:val="22"/>
                <w:lang w:eastAsia="zh-CN"/>
              </w:rPr>
            </w:pPr>
            <w:r w:rsidRPr="00EB6234">
              <w:rPr>
                <w:rFonts w:ascii="Calibri" w:hAnsi="Calibri"/>
                <w:b/>
                <w:bCs/>
                <w:color w:val="003764"/>
                <w:sz w:val="22"/>
                <w:szCs w:val="22"/>
                <w:lang w:eastAsia="zh-CN"/>
              </w:rPr>
              <w:t>O</w:t>
            </w:r>
            <w:r w:rsidR="00D045B2" w:rsidRPr="00EB6234">
              <w:rPr>
                <w:rFonts w:ascii="Calibri" w:hAnsi="Calibri"/>
                <w:b/>
                <w:bCs/>
                <w:color w:val="003764"/>
                <w:sz w:val="22"/>
                <w:szCs w:val="22"/>
                <w:lang w:eastAsia="zh-CN"/>
              </w:rPr>
              <w:t>bvezni dio</w:t>
            </w:r>
          </w:p>
        </w:tc>
        <w:tc>
          <w:tcPr>
            <w:tcW w:w="2931" w:type="dxa"/>
            <w:tcBorders>
              <w:top w:val="single" w:sz="4" w:space="0" w:color="auto"/>
              <w:left w:val="nil"/>
              <w:bottom w:val="single" w:sz="4" w:space="0" w:color="auto"/>
              <w:right w:val="single" w:sz="4" w:space="0" w:color="auto"/>
            </w:tcBorders>
            <w:noWrap/>
            <w:vAlign w:val="bottom"/>
            <w:hideMark/>
          </w:tcPr>
          <w:p w14:paraId="0F74EBE2" w14:textId="6F3376D9" w:rsidR="00D045B2" w:rsidRPr="005C5617" w:rsidRDefault="00D045B2">
            <w:pPr>
              <w:spacing w:line="276" w:lineRule="auto"/>
              <w:rPr>
                <w:rFonts w:ascii="Calibri" w:hAnsi="Calibri"/>
                <w:b/>
                <w:bCs/>
                <w:color w:val="003764"/>
                <w:sz w:val="22"/>
                <w:szCs w:val="22"/>
                <w:lang w:eastAsia="zh-CN"/>
              </w:rPr>
            </w:pPr>
          </w:p>
        </w:tc>
        <w:tc>
          <w:tcPr>
            <w:tcW w:w="2789" w:type="dxa"/>
            <w:tcBorders>
              <w:top w:val="single" w:sz="4" w:space="0" w:color="auto"/>
              <w:left w:val="nil"/>
              <w:bottom w:val="single" w:sz="4" w:space="0" w:color="auto"/>
              <w:right w:val="single" w:sz="4" w:space="0" w:color="auto"/>
            </w:tcBorders>
            <w:noWrap/>
            <w:vAlign w:val="bottom"/>
            <w:hideMark/>
          </w:tcPr>
          <w:p w14:paraId="1389F8AC" w14:textId="77D8A4D3" w:rsidR="00D045B2" w:rsidRPr="005C5617" w:rsidRDefault="00D045B2">
            <w:pPr>
              <w:spacing w:line="276" w:lineRule="auto"/>
              <w:rPr>
                <w:rFonts w:ascii="Calibri" w:hAnsi="Calibri"/>
                <w:b/>
                <w:bCs/>
                <w:color w:val="003764"/>
                <w:sz w:val="22"/>
                <w:szCs w:val="22"/>
                <w:lang w:eastAsia="zh-CN"/>
              </w:rPr>
            </w:pPr>
          </w:p>
        </w:tc>
      </w:tr>
      <w:tr w:rsidR="00D045B2" w14:paraId="647897EA" w14:textId="77777777" w:rsidTr="00D045B2">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BE06144" w14:textId="0DAB20B9" w:rsidR="00D045B2" w:rsidRDefault="002B16ED">
            <w:pPr>
              <w:spacing w:line="276" w:lineRule="auto"/>
              <w:rPr>
                <w:rFonts w:ascii="Calibri" w:hAnsi="Calibri"/>
                <w:b/>
                <w:bCs/>
                <w:color w:val="003764"/>
                <w:sz w:val="22"/>
                <w:szCs w:val="22"/>
                <w:lang w:eastAsia="zh-CN"/>
              </w:rPr>
            </w:pPr>
            <w:r w:rsidRPr="00EB6234">
              <w:rPr>
                <w:rFonts w:ascii="Calibri" w:hAnsi="Calibri"/>
                <w:b/>
                <w:bCs/>
                <w:color w:val="003764"/>
                <w:sz w:val="22"/>
                <w:szCs w:val="22"/>
                <w:lang w:eastAsia="zh-CN"/>
              </w:rPr>
              <w:t>O</w:t>
            </w:r>
            <w:r w:rsidR="00D045B2" w:rsidRPr="00EB6234">
              <w:rPr>
                <w:rFonts w:ascii="Calibri" w:hAnsi="Calibri"/>
                <w:b/>
                <w:bCs/>
                <w:color w:val="003764"/>
                <w:sz w:val="22"/>
                <w:szCs w:val="22"/>
                <w:lang w:eastAsia="zh-CN"/>
              </w:rPr>
              <w:t>pcionalni dio</w:t>
            </w:r>
          </w:p>
        </w:tc>
        <w:tc>
          <w:tcPr>
            <w:tcW w:w="2931" w:type="dxa"/>
            <w:tcBorders>
              <w:top w:val="single" w:sz="4" w:space="0" w:color="auto"/>
              <w:left w:val="nil"/>
              <w:bottom w:val="single" w:sz="4" w:space="0" w:color="auto"/>
              <w:right w:val="single" w:sz="4" w:space="0" w:color="auto"/>
            </w:tcBorders>
            <w:noWrap/>
            <w:vAlign w:val="bottom"/>
          </w:tcPr>
          <w:p w14:paraId="1A006464" w14:textId="77777777" w:rsidR="00D045B2" w:rsidRDefault="00D045B2">
            <w:pPr>
              <w:spacing w:line="276" w:lineRule="auto"/>
              <w:rPr>
                <w:rFonts w:ascii="Calibri" w:hAnsi="Calibri"/>
                <w:b/>
                <w:bCs/>
                <w:color w:val="003764"/>
                <w:sz w:val="22"/>
                <w:szCs w:val="22"/>
                <w:lang w:eastAsia="zh-CN"/>
              </w:rPr>
            </w:pPr>
          </w:p>
        </w:tc>
        <w:tc>
          <w:tcPr>
            <w:tcW w:w="2789" w:type="dxa"/>
            <w:tcBorders>
              <w:top w:val="single" w:sz="4" w:space="0" w:color="auto"/>
              <w:left w:val="nil"/>
              <w:bottom w:val="single" w:sz="4" w:space="0" w:color="auto"/>
              <w:right w:val="single" w:sz="4" w:space="0" w:color="auto"/>
            </w:tcBorders>
            <w:noWrap/>
            <w:vAlign w:val="bottom"/>
          </w:tcPr>
          <w:p w14:paraId="1C181F61" w14:textId="77777777" w:rsidR="00D045B2" w:rsidRDefault="00D045B2">
            <w:pPr>
              <w:spacing w:line="276" w:lineRule="auto"/>
              <w:rPr>
                <w:rFonts w:ascii="Calibri" w:hAnsi="Calibri"/>
                <w:b/>
                <w:bCs/>
                <w:color w:val="003764"/>
                <w:sz w:val="22"/>
                <w:szCs w:val="22"/>
                <w:lang w:eastAsia="zh-CN"/>
              </w:rPr>
            </w:pPr>
          </w:p>
        </w:tc>
      </w:tr>
    </w:tbl>
    <w:p w14:paraId="2E1B893E" w14:textId="77777777" w:rsidR="00D045B2" w:rsidRDefault="00D045B2" w:rsidP="00D045B2">
      <w:pPr>
        <w:jc w:val="both"/>
        <w:rPr>
          <w:rFonts w:asciiTheme="minorHAnsi" w:hAnsiTheme="minorHAnsi" w:cs="Tahoma"/>
          <w:color w:val="003764"/>
          <w:sz w:val="22"/>
          <w:szCs w:val="22"/>
        </w:rPr>
      </w:pPr>
    </w:p>
    <w:p w14:paraId="716CE3AB" w14:textId="77777777" w:rsidR="00D045B2" w:rsidRPr="002B16ED" w:rsidRDefault="00D045B2" w:rsidP="002B16ED">
      <w:pPr>
        <w:jc w:val="both"/>
        <w:rPr>
          <w:rFonts w:asciiTheme="minorHAnsi" w:hAnsiTheme="minorHAnsi" w:cs="Tahoma"/>
          <w:color w:val="003764"/>
          <w:sz w:val="22"/>
          <w:szCs w:val="22"/>
        </w:rPr>
      </w:pPr>
      <w:r w:rsidRPr="002B16ED">
        <w:rPr>
          <w:rFonts w:asciiTheme="minorHAnsi" w:hAnsiTheme="minorHAnsi" w:cs="Tahoma"/>
          <w:color w:val="003764"/>
          <w:sz w:val="22"/>
          <w:szCs w:val="22"/>
        </w:rPr>
        <w:t>*troškovi trebaju uključivati sve troškove sukladno specifikaciji iz točke 2. ovog Poziva</w:t>
      </w:r>
    </w:p>
    <w:p w14:paraId="7966FBC9" w14:textId="77777777" w:rsidR="00D045B2" w:rsidRDefault="00D045B2" w:rsidP="00D045B2">
      <w:pPr>
        <w:pStyle w:val="ListParagraph"/>
        <w:jc w:val="both"/>
        <w:rPr>
          <w:rFonts w:asciiTheme="minorHAnsi" w:hAnsiTheme="minorHAnsi" w:cs="Tahoma"/>
          <w:color w:val="003764"/>
          <w:sz w:val="22"/>
          <w:szCs w:val="22"/>
        </w:rPr>
      </w:pPr>
    </w:p>
    <w:p w14:paraId="17979221" w14:textId="77777777" w:rsidR="0072004D" w:rsidRDefault="00D045B2" w:rsidP="00D045B2">
      <w:pPr>
        <w:jc w:val="both"/>
        <w:rPr>
          <w:rFonts w:asciiTheme="minorHAnsi" w:hAnsiTheme="minorHAnsi" w:cs="Tahoma"/>
          <w:color w:val="003764"/>
          <w:sz w:val="22"/>
          <w:szCs w:val="22"/>
        </w:rPr>
      </w:pPr>
      <w:r>
        <w:rPr>
          <w:rFonts w:asciiTheme="minorHAnsi" w:hAnsiTheme="minorHAnsi" w:cs="Tahoma"/>
          <w:color w:val="003764"/>
          <w:sz w:val="22"/>
          <w:szCs w:val="22"/>
        </w:rPr>
        <w:t>NAPOMENA: uz ovaj obrazac Ponuditelj je dužan dostaviti i:</w:t>
      </w:r>
      <w:r w:rsidR="0072004D">
        <w:rPr>
          <w:rFonts w:asciiTheme="minorHAnsi" w:hAnsiTheme="minorHAnsi" w:cs="Tahoma"/>
          <w:color w:val="003764"/>
          <w:sz w:val="22"/>
          <w:szCs w:val="22"/>
        </w:rPr>
        <w:t xml:space="preserve"> </w:t>
      </w:r>
    </w:p>
    <w:p w14:paraId="17EB7A99" w14:textId="72F97001" w:rsidR="00D045B2" w:rsidRPr="00AC7BD6"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dokaz o pravnom statusu </w:t>
      </w:r>
      <w:r w:rsidR="004C74B1">
        <w:rPr>
          <w:rFonts w:asciiTheme="minorHAnsi" w:hAnsiTheme="minorHAnsi" w:cs="Tahoma"/>
          <w:color w:val="003764"/>
          <w:sz w:val="22"/>
          <w:szCs w:val="22"/>
        </w:rPr>
        <w:t>P</w:t>
      </w:r>
      <w:r w:rsidRPr="00AC7BD6">
        <w:rPr>
          <w:rFonts w:asciiTheme="minorHAnsi" w:hAnsiTheme="minorHAnsi" w:cs="Tahoma"/>
          <w:color w:val="003764"/>
          <w:sz w:val="22"/>
          <w:szCs w:val="22"/>
        </w:rPr>
        <w:t>onuditelja (preslika izvoda iz trgovačkog, obrtnog ili drugog odgovarajućeg registra)</w:t>
      </w:r>
    </w:p>
    <w:p w14:paraId="3FCB044B" w14:textId="4F68A38B" w:rsidR="00D045B2" w:rsidRPr="00AC7BD6"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potvrd</w:t>
      </w:r>
      <w:r w:rsidR="00AC7BD6">
        <w:rPr>
          <w:rFonts w:asciiTheme="minorHAnsi" w:hAnsiTheme="minorHAnsi" w:cs="Tahoma"/>
          <w:color w:val="003764"/>
          <w:sz w:val="22"/>
          <w:szCs w:val="22"/>
        </w:rPr>
        <w:t>u</w:t>
      </w:r>
      <w:r w:rsidRPr="00AC7BD6">
        <w:rPr>
          <w:rFonts w:asciiTheme="minorHAnsi" w:hAnsiTheme="minorHAnsi" w:cs="Tahoma"/>
          <w:color w:val="003764"/>
          <w:sz w:val="22"/>
          <w:szCs w:val="22"/>
        </w:rPr>
        <w:t xml:space="preserve"> nadležne Porezne uprave o nepostojanju duga prema državi (u izvorniku ili ovjerenoj preslici, ne starija od 30 dana od dana podnošenja prijave)</w:t>
      </w:r>
    </w:p>
    <w:p w14:paraId="6A707A60" w14:textId="77777777" w:rsidR="00D045B2" w:rsidRPr="00AC7BD6"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dokaz o  solventnosti  (dokaz o mogućnosti podmirenja tekućih obveza u rokovima njihova dospijeća)</w:t>
      </w:r>
    </w:p>
    <w:p w14:paraId="78139980" w14:textId="77777777" w:rsidR="00D045B2" w:rsidRPr="00AC7BD6"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dokaz o likvidnosti  (dokaz o odgovarajućem kontinuitetu u priljevu financijskih sredstava, odnosno dokaz da raspolaže sa dostatnim tekućim financijskim sredstvima)</w:t>
      </w:r>
    </w:p>
    <w:p w14:paraId="22F4C188" w14:textId="77777777" w:rsidR="00D045B2" w:rsidRPr="00AC7BD6"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dokaz o iskustvu u obavljanju poslova koji su predmet ovog Poziva: </w:t>
      </w:r>
    </w:p>
    <w:p w14:paraId="3DC5450D" w14:textId="1979CE70" w:rsidR="002B16ED" w:rsidRPr="00AC7BD6" w:rsidRDefault="002B16ED" w:rsidP="002B16ED">
      <w:pPr>
        <w:pStyle w:val="ListParagraph"/>
        <w:numPr>
          <w:ilvl w:val="0"/>
          <w:numId w:val="34"/>
        </w:numPr>
        <w:ind w:left="1418" w:hanging="284"/>
        <w:jc w:val="both"/>
        <w:rPr>
          <w:rFonts w:asciiTheme="minorHAnsi" w:hAnsiTheme="minorHAnsi" w:cs="Tahoma"/>
          <w:color w:val="003764"/>
          <w:sz w:val="22"/>
          <w:szCs w:val="22"/>
        </w:rPr>
      </w:pPr>
      <w:r w:rsidRPr="00AC7BD6">
        <w:rPr>
          <w:rFonts w:asciiTheme="minorHAnsi" w:hAnsiTheme="minorHAnsi" w:cs="Tahoma"/>
          <w:color w:val="003764"/>
          <w:sz w:val="22"/>
          <w:szCs w:val="22"/>
        </w:rPr>
        <w:t>reference u izradi</w:t>
      </w:r>
      <w:r w:rsidR="0072004D" w:rsidRPr="00AC7BD6">
        <w:rPr>
          <w:rFonts w:asciiTheme="minorHAnsi" w:hAnsiTheme="minorHAnsi" w:cs="Tahoma"/>
          <w:color w:val="003764"/>
          <w:sz w:val="22"/>
          <w:szCs w:val="22"/>
        </w:rPr>
        <w:t xml:space="preserve"> internetskih</w:t>
      </w:r>
      <w:r w:rsidRPr="00AC7BD6">
        <w:rPr>
          <w:rFonts w:asciiTheme="minorHAnsi" w:hAnsiTheme="minorHAnsi" w:cs="Tahoma"/>
          <w:color w:val="003764"/>
          <w:sz w:val="22"/>
          <w:szCs w:val="22"/>
        </w:rPr>
        <w:t xml:space="preserve"> stranica te u izradi GIS-a u razdoblju 2015. – 2018. </w:t>
      </w:r>
    </w:p>
    <w:p w14:paraId="53F6CFB3" w14:textId="302579E2" w:rsidR="002B16ED" w:rsidRPr="00AC7BD6" w:rsidRDefault="002B16ED" w:rsidP="002B16ED">
      <w:pPr>
        <w:pStyle w:val="ListParagraph"/>
        <w:numPr>
          <w:ilvl w:val="0"/>
          <w:numId w:val="34"/>
        </w:numPr>
        <w:ind w:left="1418" w:hanging="284"/>
        <w:jc w:val="both"/>
        <w:rPr>
          <w:rFonts w:asciiTheme="minorHAnsi" w:hAnsiTheme="minorHAnsi" w:cs="Tahoma"/>
          <w:color w:val="003764"/>
          <w:sz w:val="22"/>
          <w:szCs w:val="22"/>
        </w:rPr>
      </w:pPr>
      <w:r w:rsidRPr="00AC7BD6">
        <w:rPr>
          <w:rFonts w:asciiTheme="minorHAnsi" w:hAnsiTheme="minorHAnsi" w:cs="Tahoma"/>
          <w:color w:val="003764"/>
          <w:sz w:val="22"/>
          <w:szCs w:val="22"/>
        </w:rPr>
        <w:t xml:space="preserve">reference u izradi turističkih i/ili </w:t>
      </w:r>
      <w:proofErr w:type="spellStart"/>
      <w:r w:rsidRPr="00AC7BD6">
        <w:rPr>
          <w:rFonts w:asciiTheme="minorHAnsi" w:hAnsiTheme="minorHAnsi" w:cs="Tahoma"/>
          <w:color w:val="003764"/>
          <w:sz w:val="22"/>
          <w:szCs w:val="22"/>
        </w:rPr>
        <w:t>cikloturističkih</w:t>
      </w:r>
      <w:proofErr w:type="spellEnd"/>
      <w:r w:rsidRPr="00AC7BD6">
        <w:rPr>
          <w:rFonts w:asciiTheme="minorHAnsi" w:hAnsiTheme="minorHAnsi" w:cs="Tahoma"/>
          <w:color w:val="003764"/>
          <w:sz w:val="22"/>
          <w:szCs w:val="22"/>
        </w:rPr>
        <w:t xml:space="preserve"> </w:t>
      </w:r>
      <w:r w:rsidR="0072004D" w:rsidRPr="00AC7BD6">
        <w:rPr>
          <w:rFonts w:asciiTheme="minorHAnsi" w:hAnsiTheme="minorHAnsi" w:cs="Tahoma"/>
          <w:color w:val="003764"/>
          <w:sz w:val="22"/>
          <w:szCs w:val="22"/>
        </w:rPr>
        <w:t>internetskih</w:t>
      </w:r>
      <w:r w:rsidRPr="00AC7BD6">
        <w:rPr>
          <w:rFonts w:asciiTheme="minorHAnsi" w:hAnsiTheme="minorHAnsi" w:cs="Tahoma"/>
          <w:color w:val="003764"/>
          <w:sz w:val="22"/>
          <w:szCs w:val="22"/>
        </w:rPr>
        <w:t xml:space="preserve"> stranica u razdoblju 2015. – 2018. </w:t>
      </w:r>
    </w:p>
    <w:p w14:paraId="781D6C04" w14:textId="58CDC614" w:rsidR="00D045B2" w:rsidRDefault="00D045B2" w:rsidP="00D045B2">
      <w:pPr>
        <w:pStyle w:val="ListParagraph"/>
        <w:numPr>
          <w:ilvl w:val="0"/>
          <w:numId w:val="27"/>
        </w:numPr>
        <w:jc w:val="both"/>
        <w:rPr>
          <w:rFonts w:asciiTheme="minorHAnsi" w:hAnsiTheme="minorHAnsi" w:cs="Tahoma"/>
          <w:color w:val="003764"/>
          <w:sz w:val="22"/>
          <w:szCs w:val="22"/>
        </w:rPr>
      </w:pPr>
      <w:r w:rsidRPr="00AC7BD6">
        <w:rPr>
          <w:rFonts w:asciiTheme="minorHAnsi" w:hAnsiTheme="minorHAnsi" w:cs="Tahoma"/>
          <w:color w:val="003764"/>
          <w:sz w:val="22"/>
          <w:szCs w:val="22"/>
        </w:rPr>
        <w:t>dokaz o mogućnosti dobave ili podugovaranja dizajna (</w:t>
      </w:r>
      <w:bookmarkStart w:id="14" w:name="_Hlk516653836"/>
      <w:r w:rsidRPr="00AC7BD6">
        <w:rPr>
          <w:rFonts w:asciiTheme="minorHAnsi" w:hAnsiTheme="minorHAnsi" w:cs="Tahoma"/>
          <w:color w:val="003764"/>
          <w:sz w:val="22"/>
          <w:szCs w:val="22"/>
        </w:rPr>
        <w:t xml:space="preserve">dokazuje se </w:t>
      </w:r>
      <w:r w:rsidR="002B16ED" w:rsidRPr="00AC7BD6">
        <w:rPr>
          <w:rFonts w:asciiTheme="minorHAnsi" w:hAnsiTheme="minorHAnsi" w:cs="Tahoma"/>
          <w:color w:val="003764"/>
          <w:sz w:val="22"/>
          <w:szCs w:val="22"/>
        </w:rPr>
        <w:t xml:space="preserve">pisanim </w:t>
      </w:r>
      <w:r w:rsidRPr="00AC7BD6">
        <w:rPr>
          <w:rFonts w:asciiTheme="minorHAnsi" w:hAnsiTheme="minorHAnsi" w:cs="Tahoma"/>
          <w:color w:val="003764"/>
          <w:sz w:val="22"/>
          <w:szCs w:val="22"/>
        </w:rPr>
        <w:t>referencama ili pismenim dogovorom s dizajnerom koji će biti podugovoren u slučaju dobivanja narudžbe)</w:t>
      </w:r>
    </w:p>
    <w:p w14:paraId="1238AD87" w14:textId="5B4231C3" w:rsidR="002B16ED" w:rsidRPr="00AC7BD6" w:rsidRDefault="00AC7BD6" w:rsidP="00AC7BD6">
      <w:pPr>
        <w:pStyle w:val="ListParagraph"/>
        <w:numPr>
          <w:ilvl w:val="0"/>
          <w:numId w:val="27"/>
        </w:numPr>
        <w:rPr>
          <w:rFonts w:asciiTheme="minorHAnsi" w:hAnsiTheme="minorHAnsi" w:cs="Tahoma"/>
          <w:color w:val="003764"/>
          <w:sz w:val="22"/>
          <w:szCs w:val="22"/>
        </w:rPr>
      </w:pPr>
      <w:r w:rsidRPr="00AC7BD6">
        <w:rPr>
          <w:rFonts w:asciiTheme="minorHAnsi" w:hAnsiTheme="minorHAnsi" w:cs="Tahoma"/>
          <w:color w:val="003764"/>
          <w:sz w:val="22"/>
          <w:szCs w:val="22"/>
        </w:rPr>
        <w:t>ispunjenu i ovjerenu Izjavu o nekažnjavanju koja je Prilog 1. ovog Poziva (u izvorniku, ovjerenu)</w:t>
      </w:r>
      <w:bookmarkEnd w:id="14"/>
    </w:p>
    <w:p w14:paraId="0075EB56" w14:textId="46D1F3B2" w:rsidR="00D045B2" w:rsidRDefault="00D045B2" w:rsidP="007F41F5">
      <w:pPr>
        <w:jc w:val="both"/>
        <w:rPr>
          <w:rFonts w:asciiTheme="minorHAnsi" w:hAnsiTheme="minorHAnsi" w:cs="Tahoma"/>
          <w:b/>
          <w:color w:val="003764"/>
          <w:sz w:val="22"/>
          <w:szCs w:val="22"/>
        </w:rPr>
      </w:pPr>
    </w:p>
    <w:p w14:paraId="1ACCCAEF" w14:textId="77777777" w:rsidR="00AC7BD6" w:rsidRDefault="00AC7BD6" w:rsidP="007F41F5">
      <w:pPr>
        <w:jc w:val="both"/>
        <w:rPr>
          <w:rFonts w:asciiTheme="minorHAnsi" w:hAnsiTheme="minorHAnsi" w:cs="Tahoma"/>
          <w:b/>
          <w:color w:val="003764"/>
          <w:sz w:val="22"/>
          <w:szCs w:val="22"/>
        </w:rPr>
      </w:pPr>
    </w:p>
    <w:p w14:paraId="7F7EC901" w14:textId="6052A7A1" w:rsidR="00D045B2" w:rsidRDefault="002B16ED" w:rsidP="007F41F5">
      <w:pPr>
        <w:jc w:val="both"/>
        <w:rPr>
          <w:rFonts w:asciiTheme="minorHAnsi" w:hAnsiTheme="minorHAnsi" w:cs="Tahoma"/>
          <w:b/>
          <w:color w:val="003764"/>
          <w:sz w:val="22"/>
          <w:szCs w:val="22"/>
        </w:rPr>
      </w:pPr>
      <w:r w:rsidRPr="00824C5C">
        <w:rPr>
          <w:rFonts w:asciiTheme="minorHAnsi" w:hAnsiTheme="minorHAnsi" w:cs="Tahoma"/>
          <w:b/>
          <w:color w:val="003764"/>
          <w:sz w:val="22"/>
          <w:szCs w:val="22"/>
        </w:rPr>
        <w:t xml:space="preserve">Datum i mjesto:                                                                                     </w:t>
      </w:r>
      <w:r>
        <w:rPr>
          <w:rFonts w:asciiTheme="minorHAnsi" w:hAnsiTheme="minorHAnsi" w:cs="Tahoma"/>
          <w:b/>
          <w:color w:val="003764"/>
          <w:sz w:val="22"/>
          <w:szCs w:val="22"/>
        </w:rPr>
        <w:tab/>
      </w:r>
      <w:r w:rsidRPr="00824C5C">
        <w:rPr>
          <w:rFonts w:asciiTheme="minorHAnsi" w:hAnsiTheme="minorHAnsi" w:cs="Tahoma"/>
          <w:b/>
          <w:color w:val="003764"/>
          <w:sz w:val="22"/>
          <w:szCs w:val="22"/>
        </w:rPr>
        <w:t xml:space="preserve"> Potpis i pečat </w:t>
      </w:r>
      <w:r w:rsidR="004C74B1">
        <w:rPr>
          <w:rFonts w:asciiTheme="minorHAnsi" w:hAnsiTheme="minorHAnsi" w:cs="Tahoma"/>
          <w:b/>
          <w:color w:val="003764"/>
          <w:sz w:val="22"/>
          <w:szCs w:val="22"/>
        </w:rPr>
        <w:t>P</w:t>
      </w:r>
      <w:r w:rsidRPr="00824C5C">
        <w:rPr>
          <w:rFonts w:asciiTheme="minorHAnsi" w:hAnsiTheme="minorHAnsi" w:cs="Tahoma"/>
          <w:b/>
          <w:color w:val="003764"/>
          <w:sz w:val="22"/>
          <w:szCs w:val="22"/>
        </w:rPr>
        <w:t>onuditelja:</w:t>
      </w:r>
    </w:p>
    <w:p w14:paraId="54F27A57" w14:textId="2BFFE329" w:rsidR="002B7760" w:rsidRPr="00824C5C" w:rsidRDefault="002B7760" w:rsidP="002B7760">
      <w:pPr>
        <w:jc w:val="both"/>
        <w:rPr>
          <w:rFonts w:asciiTheme="minorHAnsi" w:hAnsiTheme="minorHAnsi" w:cs="Tahoma"/>
          <w:b/>
          <w:color w:val="003764"/>
          <w:sz w:val="22"/>
          <w:szCs w:val="22"/>
        </w:rPr>
      </w:pPr>
    </w:p>
    <w:sectPr w:rsidR="002B7760" w:rsidRPr="00824C5C" w:rsidSect="00D85A1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64D0" w14:textId="77777777" w:rsidR="003E2424" w:rsidRDefault="003E2424" w:rsidP="00A56C8C">
      <w:r>
        <w:separator/>
      </w:r>
    </w:p>
  </w:endnote>
  <w:endnote w:type="continuationSeparator" w:id="0">
    <w:p w14:paraId="1179B962" w14:textId="77777777" w:rsidR="003E2424" w:rsidRDefault="003E2424" w:rsidP="00A5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721380"/>
      <w:docPartObj>
        <w:docPartGallery w:val="Page Numbers (Bottom of Page)"/>
        <w:docPartUnique/>
      </w:docPartObj>
    </w:sdtPr>
    <w:sdtEndPr>
      <w:rPr>
        <w:rFonts w:asciiTheme="minorHAnsi" w:hAnsiTheme="minorHAnsi" w:cstheme="minorHAnsi"/>
        <w:sz w:val="18"/>
        <w:szCs w:val="18"/>
      </w:rPr>
    </w:sdtEndPr>
    <w:sdtContent>
      <w:p w14:paraId="55439B38" w14:textId="1D432A8E" w:rsidR="00D85A1D" w:rsidRPr="00B87B68" w:rsidRDefault="00D85A1D">
        <w:pPr>
          <w:pStyle w:val="Footer"/>
          <w:jc w:val="right"/>
          <w:rPr>
            <w:rFonts w:asciiTheme="minorHAnsi" w:hAnsiTheme="minorHAnsi" w:cstheme="minorHAnsi"/>
            <w:sz w:val="18"/>
            <w:szCs w:val="18"/>
          </w:rPr>
        </w:pPr>
        <w:r w:rsidRPr="00B87B68">
          <w:rPr>
            <w:rFonts w:asciiTheme="minorHAnsi" w:hAnsiTheme="minorHAnsi" w:cstheme="minorHAnsi"/>
            <w:sz w:val="18"/>
            <w:szCs w:val="18"/>
          </w:rPr>
          <w:fldChar w:fldCharType="begin"/>
        </w:r>
        <w:r w:rsidRPr="00B87B68">
          <w:rPr>
            <w:rFonts w:asciiTheme="minorHAnsi" w:hAnsiTheme="minorHAnsi" w:cstheme="minorHAnsi"/>
            <w:sz w:val="18"/>
            <w:szCs w:val="18"/>
          </w:rPr>
          <w:instrText>PAGE   \* MERGEFORMAT</w:instrText>
        </w:r>
        <w:r w:rsidRPr="00B87B68">
          <w:rPr>
            <w:rFonts w:asciiTheme="minorHAnsi" w:hAnsiTheme="minorHAnsi" w:cstheme="minorHAnsi"/>
            <w:sz w:val="18"/>
            <w:szCs w:val="18"/>
          </w:rPr>
          <w:fldChar w:fldCharType="separate"/>
        </w:r>
        <w:r w:rsidRPr="00B87B68">
          <w:rPr>
            <w:rFonts w:asciiTheme="minorHAnsi" w:hAnsiTheme="minorHAnsi" w:cstheme="minorHAnsi"/>
            <w:sz w:val="18"/>
            <w:szCs w:val="18"/>
          </w:rPr>
          <w:t>2</w:t>
        </w:r>
        <w:r w:rsidRPr="00B87B68">
          <w:rPr>
            <w:rFonts w:asciiTheme="minorHAnsi" w:hAnsiTheme="minorHAnsi" w:cstheme="minorHAnsi"/>
            <w:sz w:val="18"/>
            <w:szCs w:val="18"/>
          </w:rPr>
          <w:fldChar w:fldCharType="end"/>
        </w:r>
      </w:p>
    </w:sdtContent>
  </w:sdt>
  <w:p w14:paraId="62835856" w14:textId="77777777" w:rsidR="00D85A1D" w:rsidRDefault="00D8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8B97" w14:textId="77777777" w:rsidR="003E2424" w:rsidRDefault="003E2424" w:rsidP="00A56C8C">
      <w:r>
        <w:separator/>
      </w:r>
    </w:p>
  </w:footnote>
  <w:footnote w:type="continuationSeparator" w:id="0">
    <w:p w14:paraId="59F6A38F" w14:textId="77777777" w:rsidR="003E2424" w:rsidRDefault="003E2424" w:rsidP="00A5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69CB"/>
    <w:multiLevelType w:val="hybridMultilevel"/>
    <w:tmpl w:val="C1E88B58"/>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 w15:restartNumberingAfterBreak="0">
    <w:nsid w:val="0BF5638D"/>
    <w:multiLevelType w:val="hybridMultilevel"/>
    <w:tmpl w:val="C5CCD6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625CB7"/>
    <w:multiLevelType w:val="hybridMultilevel"/>
    <w:tmpl w:val="9E50E0A4"/>
    <w:lvl w:ilvl="0" w:tplc="B1DA87EE">
      <w:start w:val="1"/>
      <w:numFmt w:val="lowerLetter"/>
      <w:lvlText w:val="%1)"/>
      <w:lvlJc w:val="left"/>
      <w:pPr>
        <w:ind w:left="2728" w:hanging="360"/>
      </w:pPr>
      <w:rPr>
        <w:rFonts w:hint="default"/>
        <w:b w:val="0"/>
        <w:u w:val="none"/>
      </w:rPr>
    </w:lvl>
    <w:lvl w:ilvl="1" w:tplc="041A0019" w:tentative="1">
      <w:start w:val="1"/>
      <w:numFmt w:val="lowerLetter"/>
      <w:lvlText w:val="%2."/>
      <w:lvlJc w:val="left"/>
      <w:pPr>
        <w:ind w:left="3448" w:hanging="360"/>
      </w:pPr>
    </w:lvl>
    <w:lvl w:ilvl="2" w:tplc="041A001B" w:tentative="1">
      <w:start w:val="1"/>
      <w:numFmt w:val="lowerRoman"/>
      <w:lvlText w:val="%3."/>
      <w:lvlJc w:val="right"/>
      <w:pPr>
        <w:ind w:left="4168" w:hanging="180"/>
      </w:pPr>
    </w:lvl>
    <w:lvl w:ilvl="3" w:tplc="041A000F" w:tentative="1">
      <w:start w:val="1"/>
      <w:numFmt w:val="decimal"/>
      <w:lvlText w:val="%4."/>
      <w:lvlJc w:val="left"/>
      <w:pPr>
        <w:ind w:left="4888" w:hanging="360"/>
      </w:pPr>
    </w:lvl>
    <w:lvl w:ilvl="4" w:tplc="041A0019" w:tentative="1">
      <w:start w:val="1"/>
      <w:numFmt w:val="lowerLetter"/>
      <w:lvlText w:val="%5."/>
      <w:lvlJc w:val="left"/>
      <w:pPr>
        <w:ind w:left="5608" w:hanging="360"/>
      </w:pPr>
    </w:lvl>
    <w:lvl w:ilvl="5" w:tplc="041A001B" w:tentative="1">
      <w:start w:val="1"/>
      <w:numFmt w:val="lowerRoman"/>
      <w:lvlText w:val="%6."/>
      <w:lvlJc w:val="right"/>
      <w:pPr>
        <w:ind w:left="6328" w:hanging="180"/>
      </w:pPr>
    </w:lvl>
    <w:lvl w:ilvl="6" w:tplc="041A000F" w:tentative="1">
      <w:start w:val="1"/>
      <w:numFmt w:val="decimal"/>
      <w:lvlText w:val="%7."/>
      <w:lvlJc w:val="left"/>
      <w:pPr>
        <w:ind w:left="7048" w:hanging="360"/>
      </w:pPr>
    </w:lvl>
    <w:lvl w:ilvl="7" w:tplc="041A0019" w:tentative="1">
      <w:start w:val="1"/>
      <w:numFmt w:val="lowerLetter"/>
      <w:lvlText w:val="%8."/>
      <w:lvlJc w:val="left"/>
      <w:pPr>
        <w:ind w:left="7768" w:hanging="360"/>
      </w:pPr>
    </w:lvl>
    <w:lvl w:ilvl="8" w:tplc="041A001B" w:tentative="1">
      <w:start w:val="1"/>
      <w:numFmt w:val="lowerRoman"/>
      <w:lvlText w:val="%9."/>
      <w:lvlJc w:val="right"/>
      <w:pPr>
        <w:ind w:left="8488" w:hanging="180"/>
      </w:pPr>
    </w:lvl>
  </w:abstractNum>
  <w:abstractNum w:abstractNumId="3" w15:restartNumberingAfterBreak="0">
    <w:nsid w:val="102A4823"/>
    <w:multiLevelType w:val="hybridMultilevel"/>
    <w:tmpl w:val="6C9E53C2"/>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19157E"/>
    <w:multiLevelType w:val="hybridMultilevel"/>
    <w:tmpl w:val="5F4C6D6C"/>
    <w:lvl w:ilvl="0" w:tplc="1B8AEB3E">
      <w:start w:val="1210"/>
      <w:numFmt w:val="bullet"/>
      <w:lvlText w:val="-"/>
      <w:lvlJc w:val="left"/>
      <w:pPr>
        <w:ind w:left="1429" w:hanging="360"/>
      </w:pPr>
      <w:rPr>
        <w:rFonts w:ascii="Calibri" w:eastAsia="Calibri" w:hAnsi="Calibri" w:cs="Calibri"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5" w15:restartNumberingAfterBreak="0">
    <w:nsid w:val="145829D9"/>
    <w:multiLevelType w:val="hybridMultilevel"/>
    <w:tmpl w:val="642EC0BE"/>
    <w:lvl w:ilvl="0" w:tplc="1B8AEB3E">
      <w:start w:val="1210"/>
      <w:numFmt w:val="bullet"/>
      <w:lvlText w:val="-"/>
      <w:lvlJc w:val="left"/>
      <w:pPr>
        <w:ind w:left="1648" w:hanging="360"/>
      </w:pPr>
      <w:rPr>
        <w:rFonts w:ascii="Calibri" w:eastAsia="Calibri" w:hAnsi="Calibri" w:cs="Calibri" w:hint="default"/>
      </w:rPr>
    </w:lvl>
    <w:lvl w:ilvl="1" w:tplc="041A0003" w:tentative="1">
      <w:start w:val="1"/>
      <w:numFmt w:val="bullet"/>
      <w:lvlText w:val="o"/>
      <w:lvlJc w:val="left"/>
      <w:pPr>
        <w:ind w:left="2368" w:hanging="360"/>
      </w:pPr>
      <w:rPr>
        <w:rFonts w:ascii="Courier New" w:hAnsi="Courier New" w:cs="Courier New" w:hint="default"/>
      </w:rPr>
    </w:lvl>
    <w:lvl w:ilvl="2" w:tplc="041A0005" w:tentative="1">
      <w:start w:val="1"/>
      <w:numFmt w:val="bullet"/>
      <w:lvlText w:val=""/>
      <w:lvlJc w:val="left"/>
      <w:pPr>
        <w:ind w:left="3088" w:hanging="360"/>
      </w:pPr>
      <w:rPr>
        <w:rFonts w:ascii="Wingdings" w:hAnsi="Wingdings" w:hint="default"/>
      </w:rPr>
    </w:lvl>
    <w:lvl w:ilvl="3" w:tplc="041A0001" w:tentative="1">
      <w:start w:val="1"/>
      <w:numFmt w:val="bullet"/>
      <w:lvlText w:val=""/>
      <w:lvlJc w:val="left"/>
      <w:pPr>
        <w:ind w:left="3808" w:hanging="360"/>
      </w:pPr>
      <w:rPr>
        <w:rFonts w:ascii="Symbol" w:hAnsi="Symbol" w:hint="default"/>
      </w:rPr>
    </w:lvl>
    <w:lvl w:ilvl="4" w:tplc="041A0003" w:tentative="1">
      <w:start w:val="1"/>
      <w:numFmt w:val="bullet"/>
      <w:lvlText w:val="o"/>
      <w:lvlJc w:val="left"/>
      <w:pPr>
        <w:ind w:left="4528" w:hanging="360"/>
      </w:pPr>
      <w:rPr>
        <w:rFonts w:ascii="Courier New" w:hAnsi="Courier New" w:cs="Courier New" w:hint="default"/>
      </w:rPr>
    </w:lvl>
    <w:lvl w:ilvl="5" w:tplc="041A0005" w:tentative="1">
      <w:start w:val="1"/>
      <w:numFmt w:val="bullet"/>
      <w:lvlText w:val=""/>
      <w:lvlJc w:val="left"/>
      <w:pPr>
        <w:ind w:left="5248" w:hanging="360"/>
      </w:pPr>
      <w:rPr>
        <w:rFonts w:ascii="Wingdings" w:hAnsi="Wingdings" w:hint="default"/>
      </w:rPr>
    </w:lvl>
    <w:lvl w:ilvl="6" w:tplc="041A0001" w:tentative="1">
      <w:start w:val="1"/>
      <w:numFmt w:val="bullet"/>
      <w:lvlText w:val=""/>
      <w:lvlJc w:val="left"/>
      <w:pPr>
        <w:ind w:left="5968" w:hanging="360"/>
      </w:pPr>
      <w:rPr>
        <w:rFonts w:ascii="Symbol" w:hAnsi="Symbol" w:hint="default"/>
      </w:rPr>
    </w:lvl>
    <w:lvl w:ilvl="7" w:tplc="041A0003" w:tentative="1">
      <w:start w:val="1"/>
      <w:numFmt w:val="bullet"/>
      <w:lvlText w:val="o"/>
      <w:lvlJc w:val="left"/>
      <w:pPr>
        <w:ind w:left="6688" w:hanging="360"/>
      </w:pPr>
      <w:rPr>
        <w:rFonts w:ascii="Courier New" w:hAnsi="Courier New" w:cs="Courier New" w:hint="default"/>
      </w:rPr>
    </w:lvl>
    <w:lvl w:ilvl="8" w:tplc="041A0005" w:tentative="1">
      <w:start w:val="1"/>
      <w:numFmt w:val="bullet"/>
      <w:lvlText w:val=""/>
      <w:lvlJc w:val="left"/>
      <w:pPr>
        <w:ind w:left="7408" w:hanging="360"/>
      </w:pPr>
      <w:rPr>
        <w:rFonts w:ascii="Wingdings" w:hAnsi="Wingdings" w:hint="default"/>
      </w:rPr>
    </w:lvl>
  </w:abstractNum>
  <w:abstractNum w:abstractNumId="6" w15:restartNumberingAfterBreak="0">
    <w:nsid w:val="1760056B"/>
    <w:multiLevelType w:val="hybridMultilevel"/>
    <w:tmpl w:val="0BA2905C"/>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BFB12E7"/>
    <w:multiLevelType w:val="hybridMultilevel"/>
    <w:tmpl w:val="C6B47C12"/>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C187080"/>
    <w:multiLevelType w:val="hybridMultilevel"/>
    <w:tmpl w:val="79985DAC"/>
    <w:lvl w:ilvl="0" w:tplc="041A0001">
      <w:start w:val="1"/>
      <w:numFmt w:val="bullet"/>
      <w:lvlText w:val=""/>
      <w:lvlJc w:val="left"/>
      <w:pPr>
        <w:ind w:left="720" w:hanging="360"/>
      </w:pPr>
      <w:rPr>
        <w:rFonts w:ascii="Symbol" w:hAnsi="Symbol" w:hint="default"/>
      </w:rPr>
    </w:lvl>
    <w:lvl w:ilvl="1" w:tplc="1B8AEB3E">
      <w:start w:val="1210"/>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D086018"/>
    <w:multiLevelType w:val="hybridMultilevel"/>
    <w:tmpl w:val="93FEE86A"/>
    <w:lvl w:ilvl="0" w:tplc="AED6E3A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2E813AB0"/>
    <w:multiLevelType w:val="hybridMultilevel"/>
    <w:tmpl w:val="1A2C5C70"/>
    <w:lvl w:ilvl="0" w:tplc="51D8493C">
      <w:start w:val="90"/>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15:restartNumberingAfterBreak="0">
    <w:nsid w:val="2FB603D0"/>
    <w:multiLevelType w:val="hybridMultilevel"/>
    <w:tmpl w:val="50706B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90A76B2"/>
    <w:multiLevelType w:val="hybridMultilevel"/>
    <w:tmpl w:val="9ACE6B96"/>
    <w:lvl w:ilvl="0" w:tplc="1B8AEB3E">
      <w:start w:val="121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DA64855"/>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0C6ED8"/>
    <w:multiLevelType w:val="hybridMultilevel"/>
    <w:tmpl w:val="35A8EC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5016CDF"/>
    <w:multiLevelType w:val="hybridMultilevel"/>
    <w:tmpl w:val="7B20F5EC"/>
    <w:lvl w:ilvl="0" w:tplc="41B8B6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9D0DC0"/>
    <w:multiLevelType w:val="hybridMultilevel"/>
    <w:tmpl w:val="D464A618"/>
    <w:lvl w:ilvl="0" w:tplc="2C9EFFE0">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15:restartNumberingAfterBreak="0">
    <w:nsid w:val="5336085C"/>
    <w:multiLevelType w:val="hybridMultilevel"/>
    <w:tmpl w:val="BEA2F1A6"/>
    <w:lvl w:ilvl="0" w:tplc="1B8AEB3E">
      <w:start w:val="1210"/>
      <w:numFmt w:val="bullet"/>
      <w:lvlText w:val="-"/>
      <w:lvlJc w:val="left"/>
      <w:pPr>
        <w:ind w:left="1648" w:hanging="360"/>
      </w:pPr>
      <w:rPr>
        <w:rFonts w:ascii="Calibri" w:eastAsia="Calibri" w:hAnsi="Calibri" w:cs="Calibri" w:hint="default"/>
      </w:rPr>
    </w:lvl>
    <w:lvl w:ilvl="1" w:tplc="041A0003" w:tentative="1">
      <w:start w:val="1"/>
      <w:numFmt w:val="bullet"/>
      <w:lvlText w:val="o"/>
      <w:lvlJc w:val="left"/>
      <w:pPr>
        <w:ind w:left="2368" w:hanging="360"/>
      </w:pPr>
      <w:rPr>
        <w:rFonts w:ascii="Courier New" w:hAnsi="Courier New" w:cs="Courier New" w:hint="default"/>
      </w:rPr>
    </w:lvl>
    <w:lvl w:ilvl="2" w:tplc="041A0005" w:tentative="1">
      <w:start w:val="1"/>
      <w:numFmt w:val="bullet"/>
      <w:lvlText w:val=""/>
      <w:lvlJc w:val="left"/>
      <w:pPr>
        <w:ind w:left="3088" w:hanging="360"/>
      </w:pPr>
      <w:rPr>
        <w:rFonts w:ascii="Wingdings" w:hAnsi="Wingdings" w:hint="default"/>
      </w:rPr>
    </w:lvl>
    <w:lvl w:ilvl="3" w:tplc="041A0001" w:tentative="1">
      <w:start w:val="1"/>
      <w:numFmt w:val="bullet"/>
      <w:lvlText w:val=""/>
      <w:lvlJc w:val="left"/>
      <w:pPr>
        <w:ind w:left="3808" w:hanging="360"/>
      </w:pPr>
      <w:rPr>
        <w:rFonts w:ascii="Symbol" w:hAnsi="Symbol" w:hint="default"/>
      </w:rPr>
    </w:lvl>
    <w:lvl w:ilvl="4" w:tplc="041A0003" w:tentative="1">
      <w:start w:val="1"/>
      <w:numFmt w:val="bullet"/>
      <w:lvlText w:val="o"/>
      <w:lvlJc w:val="left"/>
      <w:pPr>
        <w:ind w:left="4528" w:hanging="360"/>
      </w:pPr>
      <w:rPr>
        <w:rFonts w:ascii="Courier New" w:hAnsi="Courier New" w:cs="Courier New" w:hint="default"/>
      </w:rPr>
    </w:lvl>
    <w:lvl w:ilvl="5" w:tplc="041A0005" w:tentative="1">
      <w:start w:val="1"/>
      <w:numFmt w:val="bullet"/>
      <w:lvlText w:val=""/>
      <w:lvlJc w:val="left"/>
      <w:pPr>
        <w:ind w:left="5248" w:hanging="360"/>
      </w:pPr>
      <w:rPr>
        <w:rFonts w:ascii="Wingdings" w:hAnsi="Wingdings" w:hint="default"/>
      </w:rPr>
    </w:lvl>
    <w:lvl w:ilvl="6" w:tplc="041A0001" w:tentative="1">
      <w:start w:val="1"/>
      <w:numFmt w:val="bullet"/>
      <w:lvlText w:val=""/>
      <w:lvlJc w:val="left"/>
      <w:pPr>
        <w:ind w:left="5968" w:hanging="360"/>
      </w:pPr>
      <w:rPr>
        <w:rFonts w:ascii="Symbol" w:hAnsi="Symbol" w:hint="default"/>
      </w:rPr>
    </w:lvl>
    <w:lvl w:ilvl="7" w:tplc="041A0003" w:tentative="1">
      <w:start w:val="1"/>
      <w:numFmt w:val="bullet"/>
      <w:lvlText w:val="o"/>
      <w:lvlJc w:val="left"/>
      <w:pPr>
        <w:ind w:left="6688" w:hanging="360"/>
      </w:pPr>
      <w:rPr>
        <w:rFonts w:ascii="Courier New" w:hAnsi="Courier New" w:cs="Courier New" w:hint="default"/>
      </w:rPr>
    </w:lvl>
    <w:lvl w:ilvl="8" w:tplc="041A0005" w:tentative="1">
      <w:start w:val="1"/>
      <w:numFmt w:val="bullet"/>
      <w:lvlText w:val=""/>
      <w:lvlJc w:val="left"/>
      <w:pPr>
        <w:ind w:left="7408" w:hanging="360"/>
      </w:pPr>
      <w:rPr>
        <w:rFonts w:ascii="Wingdings" w:hAnsi="Wingdings" w:hint="default"/>
      </w:rPr>
    </w:lvl>
  </w:abstractNum>
  <w:abstractNum w:abstractNumId="21" w15:restartNumberingAfterBreak="0">
    <w:nsid w:val="56997F3C"/>
    <w:multiLevelType w:val="hybridMultilevel"/>
    <w:tmpl w:val="E9EA64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0A56D3"/>
    <w:multiLevelType w:val="hybridMultilevel"/>
    <w:tmpl w:val="4C50033A"/>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7370FBE"/>
    <w:multiLevelType w:val="hybridMultilevel"/>
    <w:tmpl w:val="94D2D0F4"/>
    <w:lvl w:ilvl="0" w:tplc="B70A9A5E">
      <w:start w:val="1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9E160D8"/>
    <w:multiLevelType w:val="hybridMultilevel"/>
    <w:tmpl w:val="351AAD0C"/>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CEF14D2"/>
    <w:multiLevelType w:val="hybridMultilevel"/>
    <w:tmpl w:val="C6EE0E72"/>
    <w:lvl w:ilvl="0" w:tplc="D81094B0">
      <w:start w:val="1"/>
      <w:numFmt w:val="decimal"/>
      <w:lvlText w:val="%1"/>
      <w:lvlJc w:val="left"/>
      <w:pPr>
        <w:ind w:left="2831" w:hanging="708"/>
      </w:pPr>
      <w:rPr>
        <w:rFonts w:hint="default"/>
      </w:rPr>
    </w:lvl>
    <w:lvl w:ilvl="1" w:tplc="041A0019" w:tentative="1">
      <w:start w:val="1"/>
      <w:numFmt w:val="lowerLetter"/>
      <w:lvlText w:val="%2."/>
      <w:lvlJc w:val="left"/>
      <w:pPr>
        <w:ind w:left="3203" w:hanging="360"/>
      </w:pPr>
    </w:lvl>
    <w:lvl w:ilvl="2" w:tplc="041A001B" w:tentative="1">
      <w:start w:val="1"/>
      <w:numFmt w:val="lowerRoman"/>
      <w:lvlText w:val="%3."/>
      <w:lvlJc w:val="right"/>
      <w:pPr>
        <w:ind w:left="3923" w:hanging="180"/>
      </w:pPr>
    </w:lvl>
    <w:lvl w:ilvl="3" w:tplc="041A000F" w:tentative="1">
      <w:start w:val="1"/>
      <w:numFmt w:val="decimal"/>
      <w:lvlText w:val="%4."/>
      <w:lvlJc w:val="left"/>
      <w:pPr>
        <w:ind w:left="4643" w:hanging="360"/>
      </w:pPr>
    </w:lvl>
    <w:lvl w:ilvl="4" w:tplc="041A0019" w:tentative="1">
      <w:start w:val="1"/>
      <w:numFmt w:val="lowerLetter"/>
      <w:lvlText w:val="%5."/>
      <w:lvlJc w:val="left"/>
      <w:pPr>
        <w:ind w:left="5363" w:hanging="360"/>
      </w:pPr>
    </w:lvl>
    <w:lvl w:ilvl="5" w:tplc="041A001B" w:tentative="1">
      <w:start w:val="1"/>
      <w:numFmt w:val="lowerRoman"/>
      <w:lvlText w:val="%6."/>
      <w:lvlJc w:val="right"/>
      <w:pPr>
        <w:ind w:left="6083" w:hanging="180"/>
      </w:pPr>
    </w:lvl>
    <w:lvl w:ilvl="6" w:tplc="041A000F" w:tentative="1">
      <w:start w:val="1"/>
      <w:numFmt w:val="decimal"/>
      <w:lvlText w:val="%7."/>
      <w:lvlJc w:val="left"/>
      <w:pPr>
        <w:ind w:left="6803" w:hanging="360"/>
      </w:pPr>
    </w:lvl>
    <w:lvl w:ilvl="7" w:tplc="041A0019" w:tentative="1">
      <w:start w:val="1"/>
      <w:numFmt w:val="lowerLetter"/>
      <w:lvlText w:val="%8."/>
      <w:lvlJc w:val="left"/>
      <w:pPr>
        <w:ind w:left="7523" w:hanging="360"/>
      </w:pPr>
    </w:lvl>
    <w:lvl w:ilvl="8" w:tplc="041A001B" w:tentative="1">
      <w:start w:val="1"/>
      <w:numFmt w:val="lowerRoman"/>
      <w:lvlText w:val="%9."/>
      <w:lvlJc w:val="right"/>
      <w:pPr>
        <w:ind w:left="8243" w:hanging="180"/>
      </w:pPr>
    </w:lvl>
  </w:abstractNum>
  <w:abstractNum w:abstractNumId="26" w15:restartNumberingAfterBreak="0">
    <w:nsid w:val="62192604"/>
    <w:multiLevelType w:val="hybridMultilevel"/>
    <w:tmpl w:val="58FAC62C"/>
    <w:lvl w:ilvl="0" w:tplc="1B8AEB3E">
      <w:start w:val="12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3C9571C"/>
    <w:multiLevelType w:val="hybridMultilevel"/>
    <w:tmpl w:val="33B05790"/>
    <w:lvl w:ilvl="0" w:tplc="041A0001">
      <w:start w:val="1"/>
      <w:numFmt w:val="bullet"/>
      <w:lvlText w:val=""/>
      <w:lvlJc w:val="left"/>
      <w:pPr>
        <w:ind w:left="720" w:hanging="360"/>
      </w:pPr>
      <w:rPr>
        <w:rFonts w:ascii="Symbol" w:hAnsi="Symbol" w:hint="default"/>
      </w:rPr>
    </w:lvl>
    <w:lvl w:ilvl="1" w:tplc="1B8AEB3E">
      <w:start w:val="1210"/>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6BDB7174"/>
    <w:multiLevelType w:val="hybridMultilevel"/>
    <w:tmpl w:val="7B54D05C"/>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6D9F3989"/>
    <w:multiLevelType w:val="hybridMultilevel"/>
    <w:tmpl w:val="13B2091C"/>
    <w:lvl w:ilvl="0" w:tplc="CA6AD79A">
      <w:start w:val="1"/>
      <w:numFmt w:val="decimal"/>
      <w:lvlText w:val="%1."/>
      <w:lvlJc w:val="left"/>
      <w:pPr>
        <w:ind w:left="360" w:hanging="360"/>
      </w:pPr>
      <w:rPr>
        <w:b/>
        <w:i w:val="0"/>
        <w:color w:val="00376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B137BC"/>
    <w:multiLevelType w:val="hybridMultilevel"/>
    <w:tmpl w:val="58C87590"/>
    <w:lvl w:ilvl="0" w:tplc="37E0F414">
      <w:start w:val="3"/>
      <w:numFmt w:val="upperLetter"/>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717C64C1"/>
    <w:multiLevelType w:val="hybridMultilevel"/>
    <w:tmpl w:val="200CE9D6"/>
    <w:lvl w:ilvl="0" w:tplc="041A0001">
      <w:start w:val="1"/>
      <w:numFmt w:val="bullet"/>
      <w:lvlText w:val=""/>
      <w:lvlJc w:val="left"/>
      <w:pPr>
        <w:ind w:left="720" w:hanging="360"/>
      </w:pPr>
      <w:rPr>
        <w:rFonts w:ascii="Symbol" w:hAnsi="Symbol" w:hint="default"/>
      </w:rPr>
    </w:lvl>
    <w:lvl w:ilvl="1" w:tplc="1B8AEB3E">
      <w:start w:val="1210"/>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2E228DF"/>
    <w:multiLevelType w:val="hybridMultilevel"/>
    <w:tmpl w:val="43187FBC"/>
    <w:lvl w:ilvl="0" w:tplc="04090001">
      <w:start w:val="1"/>
      <w:numFmt w:val="bullet"/>
      <w:lvlText w:val=""/>
      <w:lvlJc w:val="left"/>
      <w:pPr>
        <w:tabs>
          <w:tab w:val="num" w:pos="720"/>
        </w:tabs>
        <w:ind w:left="720" w:hanging="360"/>
      </w:pPr>
      <w:rPr>
        <w:rFonts w:ascii="Symbol" w:hAnsi="Symbol" w:cs="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E72999"/>
    <w:multiLevelType w:val="hybridMultilevel"/>
    <w:tmpl w:val="1C4E35E2"/>
    <w:lvl w:ilvl="0" w:tplc="1B8AEB3E">
      <w:start w:val="1210"/>
      <w:numFmt w:val="bullet"/>
      <w:lvlText w:val="-"/>
      <w:lvlJc w:val="left"/>
      <w:pPr>
        <w:ind w:left="2008" w:hanging="360"/>
      </w:pPr>
      <w:rPr>
        <w:rFonts w:ascii="Calibri" w:eastAsia="Calibri" w:hAnsi="Calibri" w:cs="Calibri" w:hint="default"/>
      </w:rPr>
    </w:lvl>
    <w:lvl w:ilvl="1" w:tplc="041A0003" w:tentative="1">
      <w:start w:val="1"/>
      <w:numFmt w:val="bullet"/>
      <w:lvlText w:val="o"/>
      <w:lvlJc w:val="left"/>
      <w:pPr>
        <w:ind w:left="2728" w:hanging="360"/>
      </w:pPr>
      <w:rPr>
        <w:rFonts w:ascii="Courier New" w:hAnsi="Courier New" w:cs="Courier New" w:hint="default"/>
      </w:rPr>
    </w:lvl>
    <w:lvl w:ilvl="2" w:tplc="041A0005" w:tentative="1">
      <w:start w:val="1"/>
      <w:numFmt w:val="bullet"/>
      <w:lvlText w:val=""/>
      <w:lvlJc w:val="left"/>
      <w:pPr>
        <w:ind w:left="3448" w:hanging="360"/>
      </w:pPr>
      <w:rPr>
        <w:rFonts w:ascii="Wingdings" w:hAnsi="Wingdings" w:hint="default"/>
      </w:rPr>
    </w:lvl>
    <w:lvl w:ilvl="3" w:tplc="041A0001" w:tentative="1">
      <w:start w:val="1"/>
      <w:numFmt w:val="bullet"/>
      <w:lvlText w:val=""/>
      <w:lvlJc w:val="left"/>
      <w:pPr>
        <w:ind w:left="4168" w:hanging="360"/>
      </w:pPr>
      <w:rPr>
        <w:rFonts w:ascii="Symbol" w:hAnsi="Symbol" w:hint="default"/>
      </w:rPr>
    </w:lvl>
    <w:lvl w:ilvl="4" w:tplc="041A0003" w:tentative="1">
      <w:start w:val="1"/>
      <w:numFmt w:val="bullet"/>
      <w:lvlText w:val="o"/>
      <w:lvlJc w:val="left"/>
      <w:pPr>
        <w:ind w:left="4888" w:hanging="360"/>
      </w:pPr>
      <w:rPr>
        <w:rFonts w:ascii="Courier New" w:hAnsi="Courier New" w:cs="Courier New" w:hint="default"/>
      </w:rPr>
    </w:lvl>
    <w:lvl w:ilvl="5" w:tplc="041A0005" w:tentative="1">
      <w:start w:val="1"/>
      <w:numFmt w:val="bullet"/>
      <w:lvlText w:val=""/>
      <w:lvlJc w:val="left"/>
      <w:pPr>
        <w:ind w:left="5608" w:hanging="360"/>
      </w:pPr>
      <w:rPr>
        <w:rFonts w:ascii="Wingdings" w:hAnsi="Wingdings" w:hint="default"/>
      </w:rPr>
    </w:lvl>
    <w:lvl w:ilvl="6" w:tplc="041A0001" w:tentative="1">
      <w:start w:val="1"/>
      <w:numFmt w:val="bullet"/>
      <w:lvlText w:val=""/>
      <w:lvlJc w:val="left"/>
      <w:pPr>
        <w:ind w:left="6328" w:hanging="360"/>
      </w:pPr>
      <w:rPr>
        <w:rFonts w:ascii="Symbol" w:hAnsi="Symbol" w:hint="default"/>
      </w:rPr>
    </w:lvl>
    <w:lvl w:ilvl="7" w:tplc="041A0003" w:tentative="1">
      <w:start w:val="1"/>
      <w:numFmt w:val="bullet"/>
      <w:lvlText w:val="o"/>
      <w:lvlJc w:val="left"/>
      <w:pPr>
        <w:ind w:left="7048" w:hanging="360"/>
      </w:pPr>
      <w:rPr>
        <w:rFonts w:ascii="Courier New" w:hAnsi="Courier New" w:cs="Courier New" w:hint="default"/>
      </w:rPr>
    </w:lvl>
    <w:lvl w:ilvl="8" w:tplc="041A0005" w:tentative="1">
      <w:start w:val="1"/>
      <w:numFmt w:val="bullet"/>
      <w:lvlText w:val=""/>
      <w:lvlJc w:val="left"/>
      <w:pPr>
        <w:ind w:left="7768" w:hanging="360"/>
      </w:pPr>
      <w:rPr>
        <w:rFonts w:ascii="Wingdings" w:hAnsi="Wingdings" w:hint="default"/>
      </w:rPr>
    </w:lvl>
  </w:abstractNum>
  <w:abstractNum w:abstractNumId="34" w15:restartNumberingAfterBreak="0">
    <w:nsid w:val="76FC70CC"/>
    <w:multiLevelType w:val="hybridMultilevel"/>
    <w:tmpl w:val="21EA786E"/>
    <w:lvl w:ilvl="0" w:tplc="041A000F">
      <w:start w:val="1"/>
      <w:numFmt w:val="decimal"/>
      <w:lvlText w:val="%1."/>
      <w:lvlJc w:val="left"/>
      <w:pPr>
        <w:ind w:left="1080" w:hanging="360"/>
      </w:pPr>
      <w:rPr>
        <w:rFont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7B640943"/>
    <w:multiLevelType w:val="hybridMultilevel"/>
    <w:tmpl w:val="38C0A2E0"/>
    <w:lvl w:ilvl="0" w:tplc="46F82A9E">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7F762D7A"/>
    <w:multiLevelType w:val="hybridMultilevel"/>
    <w:tmpl w:val="D64C9C2A"/>
    <w:lvl w:ilvl="0" w:tplc="268C3D1C">
      <w:start w:val="90"/>
      <w:numFmt w:val="decimal"/>
      <w:lvlText w:val="%1"/>
      <w:lvlJc w:val="left"/>
      <w:pPr>
        <w:ind w:left="2008" w:hanging="360"/>
      </w:pPr>
      <w:rPr>
        <w:rFonts w:hint="default"/>
      </w:rPr>
    </w:lvl>
    <w:lvl w:ilvl="1" w:tplc="041A0019" w:tentative="1">
      <w:start w:val="1"/>
      <w:numFmt w:val="lowerLetter"/>
      <w:lvlText w:val="%2."/>
      <w:lvlJc w:val="left"/>
      <w:pPr>
        <w:ind w:left="2728" w:hanging="360"/>
      </w:pPr>
    </w:lvl>
    <w:lvl w:ilvl="2" w:tplc="041A001B" w:tentative="1">
      <w:start w:val="1"/>
      <w:numFmt w:val="lowerRoman"/>
      <w:lvlText w:val="%3."/>
      <w:lvlJc w:val="right"/>
      <w:pPr>
        <w:ind w:left="3448" w:hanging="180"/>
      </w:pPr>
    </w:lvl>
    <w:lvl w:ilvl="3" w:tplc="041A000F" w:tentative="1">
      <w:start w:val="1"/>
      <w:numFmt w:val="decimal"/>
      <w:lvlText w:val="%4."/>
      <w:lvlJc w:val="left"/>
      <w:pPr>
        <w:ind w:left="4168" w:hanging="360"/>
      </w:pPr>
    </w:lvl>
    <w:lvl w:ilvl="4" w:tplc="041A0019" w:tentative="1">
      <w:start w:val="1"/>
      <w:numFmt w:val="lowerLetter"/>
      <w:lvlText w:val="%5."/>
      <w:lvlJc w:val="left"/>
      <w:pPr>
        <w:ind w:left="4888" w:hanging="360"/>
      </w:pPr>
    </w:lvl>
    <w:lvl w:ilvl="5" w:tplc="041A001B" w:tentative="1">
      <w:start w:val="1"/>
      <w:numFmt w:val="lowerRoman"/>
      <w:lvlText w:val="%6."/>
      <w:lvlJc w:val="right"/>
      <w:pPr>
        <w:ind w:left="5608" w:hanging="180"/>
      </w:pPr>
    </w:lvl>
    <w:lvl w:ilvl="6" w:tplc="041A000F" w:tentative="1">
      <w:start w:val="1"/>
      <w:numFmt w:val="decimal"/>
      <w:lvlText w:val="%7."/>
      <w:lvlJc w:val="left"/>
      <w:pPr>
        <w:ind w:left="6328" w:hanging="360"/>
      </w:pPr>
    </w:lvl>
    <w:lvl w:ilvl="7" w:tplc="041A0019" w:tentative="1">
      <w:start w:val="1"/>
      <w:numFmt w:val="lowerLetter"/>
      <w:lvlText w:val="%8."/>
      <w:lvlJc w:val="left"/>
      <w:pPr>
        <w:ind w:left="7048" w:hanging="360"/>
      </w:pPr>
    </w:lvl>
    <w:lvl w:ilvl="8" w:tplc="041A001B" w:tentative="1">
      <w:start w:val="1"/>
      <w:numFmt w:val="lowerRoman"/>
      <w:lvlText w:val="%9."/>
      <w:lvlJc w:val="right"/>
      <w:pPr>
        <w:ind w:left="7768" w:hanging="180"/>
      </w:pPr>
    </w:lvl>
  </w:abstractNum>
  <w:num w:numId="1">
    <w:abstractNumId w:val="12"/>
  </w:num>
  <w:num w:numId="2">
    <w:abstractNumId w:val="17"/>
  </w:num>
  <w:num w:numId="3">
    <w:abstractNumId w:val="18"/>
  </w:num>
  <w:num w:numId="4">
    <w:abstractNumId w:val="29"/>
  </w:num>
  <w:num w:numId="5">
    <w:abstractNumId w:val="35"/>
  </w:num>
  <w:num w:numId="6">
    <w:abstractNumId w:val="32"/>
  </w:num>
  <w:num w:numId="7">
    <w:abstractNumId w:val="11"/>
  </w:num>
  <w:num w:numId="8">
    <w:abstractNumId w:val="34"/>
  </w:num>
  <w:num w:numId="9">
    <w:abstractNumId w:val="16"/>
  </w:num>
  <w:num w:numId="10">
    <w:abstractNumId w:val="21"/>
  </w:num>
  <w:num w:numId="11">
    <w:abstractNumId w:val="3"/>
  </w:num>
  <w:num w:numId="12">
    <w:abstractNumId w:val="22"/>
  </w:num>
  <w:num w:numId="13">
    <w:abstractNumId w:val="14"/>
  </w:num>
  <w:num w:numId="14">
    <w:abstractNumId w:val="24"/>
  </w:num>
  <w:num w:numId="15">
    <w:abstractNumId w:val="28"/>
  </w:num>
  <w:num w:numId="16">
    <w:abstractNumId w:val="15"/>
  </w:num>
  <w:num w:numId="17">
    <w:abstractNumId w:val="27"/>
  </w:num>
  <w:num w:numId="18">
    <w:abstractNumId w:val="4"/>
  </w:num>
  <w:num w:numId="19">
    <w:abstractNumId w:val="8"/>
  </w:num>
  <w:num w:numId="20">
    <w:abstractNumId w:val="31"/>
  </w:num>
  <w:num w:numId="21">
    <w:abstractNumId w:val="1"/>
  </w:num>
  <w:num w:numId="22">
    <w:abstractNumId w:val="19"/>
  </w:num>
  <w:num w:numId="23">
    <w:abstractNumId w:val="1"/>
  </w:num>
  <w:num w:numId="24">
    <w:abstractNumId w:val="13"/>
  </w:num>
  <w:num w:numId="25">
    <w:abstractNumId w:val="20"/>
  </w:num>
  <w:num w:numId="26">
    <w:abstractNumId w:val="6"/>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
  </w:num>
  <w:num w:numId="29">
    <w:abstractNumId w:val="30"/>
  </w:num>
  <w:num w:numId="30">
    <w:abstractNumId w:val="5"/>
  </w:num>
  <w:num w:numId="31">
    <w:abstractNumId w:val="26"/>
  </w:num>
  <w:num w:numId="32">
    <w:abstractNumId w:val="33"/>
  </w:num>
  <w:num w:numId="33">
    <w:abstractNumId w:val="36"/>
  </w:num>
  <w:num w:numId="34">
    <w:abstractNumId w:val="0"/>
  </w:num>
  <w:num w:numId="35">
    <w:abstractNumId w:val="25"/>
  </w:num>
  <w:num w:numId="36">
    <w:abstractNumId w:val="7"/>
  </w:num>
  <w:num w:numId="37">
    <w:abstractNumId w:val="10"/>
  </w:num>
  <w:num w:numId="38">
    <w:abstractNumId w:val="23"/>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23CCE"/>
    <w:rsid w:val="00027271"/>
    <w:rsid w:val="00057CB8"/>
    <w:rsid w:val="00067EF0"/>
    <w:rsid w:val="00084066"/>
    <w:rsid w:val="00087613"/>
    <w:rsid w:val="000A615F"/>
    <w:rsid w:val="000F13C5"/>
    <w:rsid w:val="000F7EB9"/>
    <w:rsid w:val="00120DA7"/>
    <w:rsid w:val="001559FD"/>
    <w:rsid w:val="001971B0"/>
    <w:rsid w:val="001A0CED"/>
    <w:rsid w:val="001C72C5"/>
    <w:rsid w:val="001D3522"/>
    <w:rsid w:val="001D42A3"/>
    <w:rsid w:val="001D72CF"/>
    <w:rsid w:val="00200C6D"/>
    <w:rsid w:val="00215AB6"/>
    <w:rsid w:val="0022365A"/>
    <w:rsid w:val="00230BD8"/>
    <w:rsid w:val="00242AEE"/>
    <w:rsid w:val="00246B09"/>
    <w:rsid w:val="0024738D"/>
    <w:rsid w:val="002513AA"/>
    <w:rsid w:val="0025563C"/>
    <w:rsid w:val="00260E6D"/>
    <w:rsid w:val="00291A74"/>
    <w:rsid w:val="002A2B58"/>
    <w:rsid w:val="002B16ED"/>
    <w:rsid w:val="002B4A98"/>
    <w:rsid w:val="002B7760"/>
    <w:rsid w:val="002F69B8"/>
    <w:rsid w:val="003056E6"/>
    <w:rsid w:val="00317E22"/>
    <w:rsid w:val="00356822"/>
    <w:rsid w:val="00381955"/>
    <w:rsid w:val="0039003C"/>
    <w:rsid w:val="003963DE"/>
    <w:rsid w:val="003B17C7"/>
    <w:rsid w:val="003E10DE"/>
    <w:rsid w:val="003E2424"/>
    <w:rsid w:val="003E5662"/>
    <w:rsid w:val="003F6949"/>
    <w:rsid w:val="004526C2"/>
    <w:rsid w:val="00457861"/>
    <w:rsid w:val="00464502"/>
    <w:rsid w:val="00471284"/>
    <w:rsid w:val="00477919"/>
    <w:rsid w:val="00485D34"/>
    <w:rsid w:val="00493BEC"/>
    <w:rsid w:val="004A0F27"/>
    <w:rsid w:val="004C74B1"/>
    <w:rsid w:val="004F547A"/>
    <w:rsid w:val="00513B6E"/>
    <w:rsid w:val="0052634E"/>
    <w:rsid w:val="0056030C"/>
    <w:rsid w:val="005642F6"/>
    <w:rsid w:val="00593C35"/>
    <w:rsid w:val="005940B2"/>
    <w:rsid w:val="005A105D"/>
    <w:rsid w:val="005C5617"/>
    <w:rsid w:val="005D042B"/>
    <w:rsid w:val="005E7C60"/>
    <w:rsid w:val="005F1838"/>
    <w:rsid w:val="00616C4F"/>
    <w:rsid w:val="00663772"/>
    <w:rsid w:val="00680F5D"/>
    <w:rsid w:val="006911E4"/>
    <w:rsid w:val="006E206C"/>
    <w:rsid w:val="006E395B"/>
    <w:rsid w:val="006F0AFF"/>
    <w:rsid w:val="00700673"/>
    <w:rsid w:val="00701E70"/>
    <w:rsid w:val="0072004D"/>
    <w:rsid w:val="007259B9"/>
    <w:rsid w:val="00734398"/>
    <w:rsid w:val="007427F1"/>
    <w:rsid w:val="007829F6"/>
    <w:rsid w:val="00791E67"/>
    <w:rsid w:val="007B6550"/>
    <w:rsid w:val="007B7AF4"/>
    <w:rsid w:val="007D0BB9"/>
    <w:rsid w:val="007E73A2"/>
    <w:rsid w:val="007F0730"/>
    <w:rsid w:val="007F41F5"/>
    <w:rsid w:val="007F5EEA"/>
    <w:rsid w:val="007F6076"/>
    <w:rsid w:val="00812515"/>
    <w:rsid w:val="00824C5C"/>
    <w:rsid w:val="00834929"/>
    <w:rsid w:val="008419CF"/>
    <w:rsid w:val="00843174"/>
    <w:rsid w:val="00855501"/>
    <w:rsid w:val="008B42E6"/>
    <w:rsid w:val="008B6D0C"/>
    <w:rsid w:val="008D1124"/>
    <w:rsid w:val="008E1CFE"/>
    <w:rsid w:val="008F18BA"/>
    <w:rsid w:val="00913023"/>
    <w:rsid w:val="009151AA"/>
    <w:rsid w:val="0092450C"/>
    <w:rsid w:val="00927032"/>
    <w:rsid w:val="009375F5"/>
    <w:rsid w:val="009508A7"/>
    <w:rsid w:val="009576D8"/>
    <w:rsid w:val="00961F3B"/>
    <w:rsid w:val="00966BD0"/>
    <w:rsid w:val="009A38D4"/>
    <w:rsid w:val="009A5292"/>
    <w:rsid w:val="009F3F4A"/>
    <w:rsid w:val="00A1304D"/>
    <w:rsid w:val="00A26D09"/>
    <w:rsid w:val="00A33560"/>
    <w:rsid w:val="00A56C8C"/>
    <w:rsid w:val="00A6007A"/>
    <w:rsid w:val="00A604E5"/>
    <w:rsid w:val="00A95A2F"/>
    <w:rsid w:val="00AC7BD6"/>
    <w:rsid w:val="00AD2629"/>
    <w:rsid w:val="00B83BE6"/>
    <w:rsid w:val="00B84D82"/>
    <w:rsid w:val="00B87721"/>
    <w:rsid w:val="00B87B68"/>
    <w:rsid w:val="00B87DDA"/>
    <w:rsid w:val="00B90775"/>
    <w:rsid w:val="00BA0F7A"/>
    <w:rsid w:val="00BC065B"/>
    <w:rsid w:val="00BC257B"/>
    <w:rsid w:val="00BE24CC"/>
    <w:rsid w:val="00C10800"/>
    <w:rsid w:val="00C15F47"/>
    <w:rsid w:val="00C22E15"/>
    <w:rsid w:val="00C411DC"/>
    <w:rsid w:val="00C5107C"/>
    <w:rsid w:val="00C649B8"/>
    <w:rsid w:val="00C81DD4"/>
    <w:rsid w:val="00C83B47"/>
    <w:rsid w:val="00CA0CE4"/>
    <w:rsid w:val="00CA1784"/>
    <w:rsid w:val="00CB0E94"/>
    <w:rsid w:val="00CB2EB3"/>
    <w:rsid w:val="00CB55E4"/>
    <w:rsid w:val="00CB5824"/>
    <w:rsid w:val="00CC7C93"/>
    <w:rsid w:val="00CD0350"/>
    <w:rsid w:val="00CE6AB3"/>
    <w:rsid w:val="00CF51FB"/>
    <w:rsid w:val="00D045B2"/>
    <w:rsid w:val="00D1286D"/>
    <w:rsid w:val="00D21E1A"/>
    <w:rsid w:val="00D25C9D"/>
    <w:rsid w:val="00D33531"/>
    <w:rsid w:val="00D407EF"/>
    <w:rsid w:val="00D44B04"/>
    <w:rsid w:val="00D6518C"/>
    <w:rsid w:val="00D6702B"/>
    <w:rsid w:val="00D75DDB"/>
    <w:rsid w:val="00D80174"/>
    <w:rsid w:val="00D82B88"/>
    <w:rsid w:val="00D85A1D"/>
    <w:rsid w:val="00DA4040"/>
    <w:rsid w:val="00DD0893"/>
    <w:rsid w:val="00DD5CEB"/>
    <w:rsid w:val="00DE31A1"/>
    <w:rsid w:val="00DF41B7"/>
    <w:rsid w:val="00E02E41"/>
    <w:rsid w:val="00E06B23"/>
    <w:rsid w:val="00E14CEB"/>
    <w:rsid w:val="00E26F7A"/>
    <w:rsid w:val="00E2768B"/>
    <w:rsid w:val="00E34FF2"/>
    <w:rsid w:val="00E42888"/>
    <w:rsid w:val="00E7102D"/>
    <w:rsid w:val="00E74A25"/>
    <w:rsid w:val="00E74F5C"/>
    <w:rsid w:val="00E82D6C"/>
    <w:rsid w:val="00E9007D"/>
    <w:rsid w:val="00E9603D"/>
    <w:rsid w:val="00EA4F7F"/>
    <w:rsid w:val="00EB6234"/>
    <w:rsid w:val="00ED3C4F"/>
    <w:rsid w:val="00EF6E88"/>
    <w:rsid w:val="00F02762"/>
    <w:rsid w:val="00F03A9B"/>
    <w:rsid w:val="00F0730F"/>
    <w:rsid w:val="00F206B4"/>
    <w:rsid w:val="00F24976"/>
    <w:rsid w:val="00F27EF6"/>
    <w:rsid w:val="00F301B8"/>
    <w:rsid w:val="00F73597"/>
    <w:rsid w:val="00F85688"/>
    <w:rsid w:val="00F931AE"/>
    <w:rsid w:val="00FA4332"/>
    <w:rsid w:val="00FB41CB"/>
    <w:rsid w:val="00FD5C52"/>
    <w:rsid w:val="00FF1402"/>
    <w:rsid w:val="00FF6B96"/>
    <w:rsid w:val="00FF6DF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4470DB"/>
  <w15:docId w15:val="{2F9C90F5-1491-4CA0-8865-452E2FC3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DD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9F3F4A"/>
    <w:rPr>
      <w:color w:val="0000FF" w:themeColor="hyperlink"/>
      <w:u w:val="single"/>
    </w:rPr>
  </w:style>
  <w:style w:type="character" w:styleId="UnresolvedMention">
    <w:name w:val="Unresolved Mention"/>
    <w:basedOn w:val="DefaultParagraphFont"/>
    <w:uiPriority w:val="99"/>
    <w:semiHidden/>
    <w:unhideWhenUsed/>
    <w:rsid w:val="009F3F4A"/>
    <w:rPr>
      <w:color w:val="808080"/>
      <w:shd w:val="clear" w:color="auto" w:fill="E6E6E6"/>
    </w:rPr>
  </w:style>
  <w:style w:type="paragraph" w:styleId="PlainText">
    <w:name w:val="Plain Text"/>
    <w:basedOn w:val="Normal"/>
    <w:link w:val="PlainTextChar"/>
    <w:uiPriority w:val="99"/>
    <w:unhideWhenUsed/>
    <w:rsid w:val="0039003C"/>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9003C"/>
    <w:rPr>
      <w:rFonts w:ascii="Consolas" w:eastAsia="Calibri" w:hAnsi="Consolas" w:cs="Times New Roman"/>
      <w:sz w:val="21"/>
      <w:szCs w:val="21"/>
      <w:lang w:eastAsia="en-US"/>
    </w:rPr>
  </w:style>
  <w:style w:type="character" w:styleId="CommentReference">
    <w:name w:val="annotation reference"/>
    <w:basedOn w:val="DefaultParagraphFont"/>
    <w:uiPriority w:val="99"/>
    <w:semiHidden/>
    <w:unhideWhenUsed/>
    <w:rsid w:val="005A105D"/>
    <w:rPr>
      <w:sz w:val="16"/>
      <w:szCs w:val="16"/>
    </w:rPr>
  </w:style>
  <w:style w:type="paragraph" w:styleId="CommentText">
    <w:name w:val="annotation text"/>
    <w:basedOn w:val="Normal"/>
    <w:link w:val="CommentTextChar"/>
    <w:uiPriority w:val="99"/>
    <w:semiHidden/>
    <w:unhideWhenUsed/>
    <w:rsid w:val="005A105D"/>
    <w:rPr>
      <w:sz w:val="20"/>
      <w:szCs w:val="20"/>
    </w:rPr>
  </w:style>
  <w:style w:type="character" w:customStyle="1" w:styleId="CommentTextChar">
    <w:name w:val="Comment Text Char"/>
    <w:basedOn w:val="DefaultParagraphFont"/>
    <w:link w:val="CommentText"/>
    <w:uiPriority w:val="99"/>
    <w:semiHidden/>
    <w:rsid w:val="005A105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5A105D"/>
    <w:rPr>
      <w:b/>
      <w:bCs/>
    </w:rPr>
  </w:style>
  <w:style w:type="character" w:customStyle="1" w:styleId="CommentSubjectChar">
    <w:name w:val="Comment Subject Char"/>
    <w:basedOn w:val="CommentTextChar"/>
    <w:link w:val="CommentSubject"/>
    <w:uiPriority w:val="99"/>
    <w:semiHidden/>
    <w:rsid w:val="005A105D"/>
    <w:rPr>
      <w:rFonts w:ascii="Times New Roman" w:eastAsia="Times New Roman" w:hAnsi="Times New Roman" w:cs="Times New Roman"/>
      <w:b/>
      <w:bCs/>
      <w:sz w:val="20"/>
      <w:szCs w:val="20"/>
      <w:lang w:eastAsia="hr-HR"/>
    </w:rPr>
  </w:style>
  <w:style w:type="paragraph" w:customStyle="1" w:styleId="Default">
    <w:name w:val="Default"/>
    <w:rsid w:val="00FF140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56C8C"/>
    <w:pPr>
      <w:tabs>
        <w:tab w:val="center" w:pos="4513"/>
        <w:tab w:val="right" w:pos="9026"/>
      </w:tabs>
    </w:pPr>
  </w:style>
  <w:style w:type="character" w:customStyle="1" w:styleId="HeaderChar">
    <w:name w:val="Header Char"/>
    <w:basedOn w:val="DefaultParagraphFont"/>
    <w:link w:val="Header"/>
    <w:uiPriority w:val="99"/>
    <w:rsid w:val="00A56C8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56C8C"/>
    <w:pPr>
      <w:tabs>
        <w:tab w:val="center" w:pos="4513"/>
        <w:tab w:val="right" w:pos="9026"/>
      </w:tabs>
    </w:pPr>
  </w:style>
  <w:style w:type="character" w:customStyle="1" w:styleId="FooterChar">
    <w:name w:val="Footer Char"/>
    <w:basedOn w:val="DefaultParagraphFont"/>
    <w:link w:val="Footer"/>
    <w:uiPriority w:val="99"/>
    <w:rsid w:val="00A56C8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956402">
      <w:bodyDiv w:val="1"/>
      <w:marLeft w:val="0"/>
      <w:marRight w:val="0"/>
      <w:marTop w:val="0"/>
      <w:marBottom w:val="0"/>
      <w:divBdr>
        <w:top w:val="none" w:sz="0" w:space="0" w:color="auto"/>
        <w:left w:val="none" w:sz="0" w:space="0" w:color="auto"/>
        <w:bottom w:val="none" w:sz="0" w:space="0" w:color="auto"/>
        <w:right w:val="none" w:sz="0" w:space="0" w:color="auto"/>
      </w:divBdr>
    </w:div>
    <w:div w:id="625895488">
      <w:bodyDiv w:val="1"/>
      <w:marLeft w:val="0"/>
      <w:marRight w:val="0"/>
      <w:marTop w:val="0"/>
      <w:marBottom w:val="0"/>
      <w:divBdr>
        <w:top w:val="none" w:sz="0" w:space="0" w:color="auto"/>
        <w:left w:val="none" w:sz="0" w:space="0" w:color="auto"/>
        <w:bottom w:val="none" w:sz="0" w:space="0" w:color="auto"/>
        <w:right w:val="none" w:sz="0" w:space="0" w:color="auto"/>
      </w:divBdr>
    </w:div>
    <w:div w:id="887297731">
      <w:bodyDiv w:val="1"/>
      <w:marLeft w:val="0"/>
      <w:marRight w:val="0"/>
      <w:marTop w:val="0"/>
      <w:marBottom w:val="0"/>
      <w:divBdr>
        <w:top w:val="none" w:sz="0" w:space="0" w:color="auto"/>
        <w:left w:val="none" w:sz="0" w:space="0" w:color="auto"/>
        <w:bottom w:val="none" w:sz="0" w:space="0" w:color="auto"/>
        <w:right w:val="none" w:sz="0" w:space="0" w:color="auto"/>
      </w:divBdr>
    </w:div>
    <w:div w:id="896284884">
      <w:bodyDiv w:val="1"/>
      <w:marLeft w:val="0"/>
      <w:marRight w:val="0"/>
      <w:marTop w:val="0"/>
      <w:marBottom w:val="0"/>
      <w:divBdr>
        <w:top w:val="none" w:sz="0" w:space="0" w:color="auto"/>
        <w:left w:val="none" w:sz="0" w:space="0" w:color="auto"/>
        <w:bottom w:val="none" w:sz="0" w:space="0" w:color="auto"/>
        <w:right w:val="none" w:sz="0" w:space="0" w:color="auto"/>
      </w:divBdr>
    </w:div>
    <w:div w:id="972758403">
      <w:bodyDiv w:val="1"/>
      <w:marLeft w:val="0"/>
      <w:marRight w:val="0"/>
      <w:marTop w:val="0"/>
      <w:marBottom w:val="0"/>
      <w:divBdr>
        <w:top w:val="none" w:sz="0" w:space="0" w:color="auto"/>
        <w:left w:val="none" w:sz="0" w:space="0" w:color="auto"/>
        <w:bottom w:val="none" w:sz="0" w:space="0" w:color="auto"/>
        <w:right w:val="none" w:sz="0" w:space="0" w:color="auto"/>
      </w:divBdr>
    </w:div>
    <w:div w:id="1004166471">
      <w:bodyDiv w:val="1"/>
      <w:marLeft w:val="0"/>
      <w:marRight w:val="0"/>
      <w:marTop w:val="0"/>
      <w:marBottom w:val="0"/>
      <w:divBdr>
        <w:top w:val="none" w:sz="0" w:space="0" w:color="auto"/>
        <w:left w:val="none" w:sz="0" w:space="0" w:color="auto"/>
        <w:bottom w:val="none" w:sz="0" w:space="0" w:color="auto"/>
        <w:right w:val="none" w:sz="0" w:space="0" w:color="auto"/>
      </w:divBdr>
    </w:div>
    <w:div w:id="1053233605">
      <w:bodyDiv w:val="1"/>
      <w:marLeft w:val="0"/>
      <w:marRight w:val="0"/>
      <w:marTop w:val="0"/>
      <w:marBottom w:val="0"/>
      <w:divBdr>
        <w:top w:val="none" w:sz="0" w:space="0" w:color="auto"/>
        <w:left w:val="none" w:sz="0" w:space="0" w:color="auto"/>
        <w:bottom w:val="none" w:sz="0" w:space="0" w:color="auto"/>
        <w:right w:val="none" w:sz="0" w:space="0" w:color="auto"/>
      </w:divBdr>
    </w:div>
    <w:div w:id="1091389988">
      <w:bodyDiv w:val="1"/>
      <w:marLeft w:val="0"/>
      <w:marRight w:val="0"/>
      <w:marTop w:val="0"/>
      <w:marBottom w:val="0"/>
      <w:divBdr>
        <w:top w:val="none" w:sz="0" w:space="0" w:color="auto"/>
        <w:left w:val="none" w:sz="0" w:space="0" w:color="auto"/>
        <w:bottom w:val="none" w:sz="0" w:space="0" w:color="auto"/>
        <w:right w:val="none" w:sz="0" w:space="0" w:color="auto"/>
      </w:divBdr>
    </w:div>
    <w:div w:id="1529828795">
      <w:bodyDiv w:val="1"/>
      <w:marLeft w:val="0"/>
      <w:marRight w:val="0"/>
      <w:marTop w:val="0"/>
      <w:marBottom w:val="0"/>
      <w:divBdr>
        <w:top w:val="none" w:sz="0" w:space="0" w:color="auto"/>
        <w:left w:val="none" w:sz="0" w:space="0" w:color="auto"/>
        <w:bottom w:val="none" w:sz="0" w:space="0" w:color="auto"/>
        <w:right w:val="none" w:sz="0" w:space="0" w:color="auto"/>
      </w:divBdr>
    </w:div>
    <w:div w:id="1718167631">
      <w:bodyDiv w:val="1"/>
      <w:marLeft w:val="0"/>
      <w:marRight w:val="0"/>
      <w:marTop w:val="0"/>
      <w:marBottom w:val="0"/>
      <w:divBdr>
        <w:top w:val="none" w:sz="0" w:space="0" w:color="auto"/>
        <w:left w:val="none" w:sz="0" w:space="0" w:color="auto"/>
        <w:bottom w:val="none" w:sz="0" w:space="0" w:color="auto"/>
        <w:right w:val="none" w:sz="0" w:space="0" w:color="auto"/>
      </w:divBdr>
    </w:div>
    <w:div w:id="1821799511">
      <w:bodyDiv w:val="1"/>
      <w:marLeft w:val="0"/>
      <w:marRight w:val="0"/>
      <w:marTop w:val="0"/>
      <w:marBottom w:val="0"/>
      <w:divBdr>
        <w:top w:val="none" w:sz="0" w:space="0" w:color="auto"/>
        <w:left w:val="none" w:sz="0" w:space="0" w:color="auto"/>
        <w:bottom w:val="none" w:sz="0" w:space="0" w:color="auto"/>
        <w:right w:val="none" w:sz="0" w:space="0" w:color="auto"/>
      </w:divBdr>
    </w:div>
    <w:div w:id="1827164099">
      <w:bodyDiv w:val="1"/>
      <w:marLeft w:val="0"/>
      <w:marRight w:val="0"/>
      <w:marTop w:val="0"/>
      <w:marBottom w:val="0"/>
      <w:divBdr>
        <w:top w:val="none" w:sz="0" w:space="0" w:color="auto"/>
        <w:left w:val="none" w:sz="0" w:space="0" w:color="auto"/>
        <w:bottom w:val="none" w:sz="0" w:space="0" w:color="auto"/>
        <w:right w:val="none" w:sz="0" w:space="0" w:color="auto"/>
      </w:divBdr>
    </w:div>
    <w:div w:id="1842962388">
      <w:bodyDiv w:val="1"/>
      <w:marLeft w:val="0"/>
      <w:marRight w:val="0"/>
      <w:marTop w:val="0"/>
      <w:marBottom w:val="0"/>
      <w:divBdr>
        <w:top w:val="none" w:sz="0" w:space="0" w:color="auto"/>
        <w:left w:val="none" w:sz="0" w:space="0" w:color="auto"/>
        <w:bottom w:val="none" w:sz="0" w:space="0" w:color="auto"/>
        <w:right w:val="none" w:sz="0" w:space="0" w:color="auto"/>
      </w:divBdr>
    </w:div>
    <w:div w:id="1943101945">
      <w:bodyDiv w:val="1"/>
      <w:marLeft w:val="0"/>
      <w:marRight w:val="0"/>
      <w:marTop w:val="0"/>
      <w:marBottom w:val="0"/>
      <w:divBdr>
        <w:top w:val="none" w:sz="0" w:space="0" w:color="auto"/>
        <w:left w:val="none" w:sz="0" w:space="0" w:color="auto"/>
        <w:bottom w:val="none" w:sz="0" w:space="0" w:color="auto"/>
        <w:right w:val="none" w:sz="0" w:space="0" w:color="auto"/>
      </w:divBdr>
    </w:div>
    <w:div w:id="2021273278">
      <w:bodyDiv w:val="1"/>
      <w:marLeft w:val="0"/>
      <w:marRight w:val="0"/>
      <w:marTop w:val="0"/>
      <w:marBottom w:val="0"/>
      <w:divBdr>
        <w:top w:val="none" w:sz="0" w:space="0" w:color="auto"/>
        <w:left w:val="none" w:sz="0" w:space="0" w:color="auto"/>
        <w:bottom w:val="none" w:sz="0" w:space="0" w:color="auto"/>
        <w:right w:val="none" w:sz="0" w:space="0" w:color="auto"/>
      </w:divBdr>
    </w:div>
    <w:div w:id="2040662918">
      <w:bodyDiv w:val="1"/>
      <w:marLeft w:val="0"/>
      <w:marRight w:val="0"/>
      <w:marTop w:val="0"/>
      <w:marBottom w:val="0"/>
      <w:divBdr>
        <w:top w:val="none" w:sz="0" w:space="0" w:color="auto"/>
        <w:left w:val="none" w:sz="0" w:space="0" w:color="auto"/>
        <w:bottom w:val="none" w:sz="0" w:space="0" w:color="auto"/>
        <w:right w:val="none" w:sz="0" w:space="0" w:color="auto"/>
      </w:divBdr>
    </w:div>
    <w:div w:id="21364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karuza@htz.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tz.hr" TargetMode="External"/><Relationship Id="rId4" Type="http://schemas.openxmlformats.org/officeDocument/2006/relationships/webSettings" Target="webSettings.xml"/><Relationship Id="rId9" Type="http://schemas.openxmlformats.org/officeDocument/2006/relationships/hyperlink" Target="mailto:lidija.miscin@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Ivana Karuza</cp:lastModifiedBy>
  <cp:revision>46</cp:revision>
  <cp:lastPrinted>2018-07-12T11:55:00Z</cp:lastPrinted>
  <dcterms:created xsi:type="dcterms:W3CDTF">2018-07-12T08:58:00Z</dcterms:created>
  <dcterms:modified xsi:type="dcterms:W3CDTF">2018-07-12T12:14:00Z</dcterms:modified>
</cp:coreProperties>
</file>