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E1" w:rsidRPr="0040284D" w:rsidRDefault="00100AE1" w:rsidP="00100AE1">
      <w:pPr>
        <w:pStyle w:val="Odlomakpopisa"/>
        <w:numPr>
          <w:ilvl w:val="0"/>
          <w:numId w:val="1"/>
        </w:numPr>
        <w:rPr>
          <w:b/>
        </w:rPr>
      </w:pPr>
      <w:r w:rsidRPr="0040284D">
        <w:rPr>
          <w:b/>
        </w:rPr>
        <w:t>Mogu li privatni iznajmljivači kao fizička osoba kandidirati projekt na ovaj Javni poziv?</w:t>
      </w:r>
    </w:p>
    <w:p w:rsidR="00100AE1" w:rsidRDefault="00100AE1" w:rsidP="00100AE1">
      <w:r>
        <w:t>U točki III. Javnog poziva je navedeno tko mogu biti korisnici potpore, odnosno kome su sredstva potpore namijenjena:</w:t>
      </w:r>
    </w:p>
    <w:p w:rsidR="00100AE1" w:rsidRDefault="00100AE1" w:rsidP="00100AE1">
      <w:pPr>
        <w:pStyle w:val="Odlomakpopisa"/>
        <w:numPr>
          <w:ilvl w:val="0"/>
          <w:numId w:val="2"/>
        </w:numPr>
      </w:pPr>
      <w:r>
        <w:t xml:space="preserve">trgovačkim </w:t>
      </w:r>
      <w:r w:rsidR="000F15B7">
        <w:t>društvima;</w:t>
      </w:r>
    </w:p>
    <w:p w:rsidR="00100AE1" w:rsidRDefault="00100AE1" w:rsidP="00100AE1">
      <w:pPr>
        <w:pStyle w:val="Odlomakpopisa"/>
        <w:numPr>
          <w:ilvl w:val="0"/>
          <w:numId w:val="2"/>
        </w:numPr>
      </w:pPr>
      <w:r>
        <w:t>obrtima</w:t>
      </w:r>
      <w:r w:rsidR="000F15B7">
        <w:t>;</w:t>
      </w:r>
    </w:p>
    <w:p w:rsidR="00100AE1" w:rsidRDefault="00100AE1" w:rsidP="00100AE1">
      <w:pPr>
        <w:pStyle w:val="Odlomakpopisa"/>
        <w:numPr>
          <w:ilvl w:val="0"/>
          <w:numId w:val="2"/>
        </w:numPr>
      </w:pPr>
      <w:r>
        <w:t>jedinicama lokalne i područne (regionalne) samouprave;</w:t>
      </w:r>
    </w:p>
    <w:p w:rsidR="00100AE1" w:rsidRDefault="00100AE1" w:rsidP="00100AE1">
      <w:pPr>
        <w:pStyle w:val="Odlomakpopisa"/>
        <w:numPr>
          <w:ilvl w:val="0"/>
          <w:numId w:val="2"/>
        </w:numPr>
      </w:pPr>
      <w:r>
        <w:t>ustanovama kojima je osnivač Republika Hrvatska, regionalna i lokalna samouprava;</w:t>
      </w:r>
    </w:p>
    <w:p w:rsidR="00100AE1" w:rsidRDefault="00100AE1" w:rsidP="00100AE1">
      <w:pPr>
        <w:pStyle w:val="Odlomakpopisa"/>
        <w:numPr>
          <w:ilvl w:val="0"/>
          <w:numId w:val="2"/>
        </w:numPr>
      </w:pPr>
      <w:r>
        <w:t>OPG-ima/seljačkim domaćinstvima koja su registrirana za pružanje ugostiteljskih usluga u seljačkom domaćinstvu (NN 5/08 i NN 44/11).</w:t>
      </w:r>
    </w:p>
    <w:p w:rsidR="00100AE1" w:rsidRDefault="00100AE1" w:rsidP="00100AE1">
      <w:pPr>
        <w:rPr>
          <w:b/>
        </w:rPr>
      </w:pPr>
      <w:r w:rsidRPr="00100AE1">
        <w:rPr>
          <w:b/>
        </w:rPr>
        <w:t>Dakle, privatni iznajmljivači mogu kandidirati projekt ukoliko imaju registriran obrt</w:t>
      </w:r>
      <w:r w:rsidR="0040284D">
        <w:rPr>
          <w:b/>
        </w:rPr>
        <w:t xml:space="preserve"> ili OPG/seljačko domaćinstvo</w:t>
      </w:r>
      <w:r w:rsidRPr="00100AE1">
        <w:rPr>
          <w:b/>
        </w:rPr>
        <w:t>.</w:t>
      </w:r>
    </w:p>
    <w:p w:rsidR="002B202D" w:rsidRDefault="002B202D" w:rsidP="00100AE1">
      <w:pPr>
        <w:rPr>
          <w:b/>
        </w:rPr>
      </w:pPr>
    </w:p>
    <w:p w:rsidR="002B202D" w:rsidRDefault="002B202D" w:rsidP="002B202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Mogu li se na Javni poziv kandidirati p</w:t>
      </w:r>
      <w:r w:rsidR="00D43F58">
        <w:rPr>
          <w:b/>
        </w:rPr>
        <w:t>rojekti koji su već realizirani</w:t>
      </w:r>
      <w:r w:rsidR="00100AE1">
        <w:rPr>
          <w:b/>
        </w:rPr>
        <w:t>?</w:t>
      </w:r>
    </w:p>
    <w:p w:rsidR="002B202D" w:rsidRDefault="00D43F58" w:rsidP="002B202D">
      <w:pPr>
        <w:autoSpaceDE w:val="0"/>
        <w:autoSpaceDN w:val="0"/>
        <w:adjustRightInd w:val="0"/>
        <w:jc w:val="both"/>
        <w:rPr>
          <w:b/>
        </w:rPr>
      </w:pPr>
      <w:r>
        <w:t>S</w:t>
      </w:r>
      <w:r w:rsidR="002B202D" w:rsidRPr="00B918A8">
        <w:t xml:space="preserve">ukladno točki IV. ovog  Javnog poziva, </w:t>
      </w:r>
      <w:r w:rsidR="00B918A8">
        <w:t xml:space="preserve">priznavat će se i </w:t>
      </w:r>
      <w:r w:rsidR="002B202D" w:rsidRPr="00B918A8">
        <w:rPr>
          <w:rFonts w:ascii="Calibri" w:hAnsi="Calibri" w:cs="Tahoma"/>
          <w:color w:val="000000"/>
          <w:lang w:eastAsia="hr-HR"/>
        </w:rPr>
        <w:t>sufinancirat</w:t>
      </w:r>
      <w:r w:rsidR="00B918A8">
        <w:rPr>
          <w:rFonts w:ascii="Calibri" w:hAnsi="Calibri" w:cs="Tahoma"/>
          <w:color w:val="000000"/>
          <w:lang w:eastAsia="hr-HR"/>
        </w:rPr>
        <w:t>i</w:t>
      </w:r>
      <w:r w:rsidR="002B202D" w:rsidRPr="00B918A8">
        <w:rPr>
          <w:rFonts w:ascii="Calibri" w:hAnsi="Calibri" w:cs="Tahoma"/>
          <w:color w:val="000000"/>
          <w:lang w:eastAsia="hr-HR"/>
        </w:rPr>
        <w:t xml:space="preserve"> samo stvarno realizirani i plaćeni troškovi u 2015. godini, a što se potvrđuje bankarskim izvodima koji dokazuju izvršena plaćanja dokaznih računa ili originalnim računima plaćenim u gotovini za troškove realizacije projekta koji se uobičajeno plaćaju u gotovini.</w:t>
      </w:r>
      <w:r w:rsidR="002B202D" w:rsidRPr="00B918A8">
        <w:rPr>
          <w:rFonts w:ascii="Calibri" w:hAnsi="Calibri" w:cs="Tahoma"/>
          <w:b/>
          <w:color w:val="000000"/>
          <w:lang w:eastAsia="hr-HR"/>
        </w:rPr>
        <w:t xml:space="preserve"> </w:t>
      </w:r>
    </w:p>
    <w:p w:rsidR="00D43F58" w:rsidRPr="00D43F58" w:rsidRDefault="00D43F58" w:rsidP="002B202D">
      <w:pPr>
        <w:autoSpaceDE w:val="0"/>
        <w:autoSpaceDN w:val="0"/>
        <w:adjustRightInd w:val="0"/>
        <w:jc w:val="both"/>
        <w:rPr>
          <w:b/>
        </w:rPr>
      </w:pPr>
    </w:p>
    <w:p w:rsidR="002B202D" w:rsidRDefault="002B202D" w:rsidP="002B202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Mogu li se kandidirati p</w:t>
      </w:r>
      <w:r w:rsidR="00100AE1">
        <w:rPr>
          <w:b/>
        </w:rPr>
        <w:t>rojekti koji iziskuju potporu manju od minimalnog iznosa potpore definirane Javnim poziv</w:t>
      </w:r>
      <w:r>
        <w:rPr>
          <w:b/>
        </w:rPr>
        <w:t>om?</w:t>
      </w:r>
    </w:p>
    <w:p w:rsidR="00F321CA" w:rsidRDefault="00D43F58" w:rsidP="002B202D">
      <w:r>
        <w:t>Najniži i najviši</w:t>
      </w:r>
      <w:r w:rsidR="00B918A8">
        <w:t xml:space="preserve"> iznosi potpora za svaku od predviđ</w:t>
      </w:r>
      <w:r>
        <w:t>enih mjera definirani su točkom</w:t>
      </w:r>
      <w:r w:rsidR="00B918A8">
        <w:t xml:space="preserve"> II. Javnog poziva. </w:t>
      </w:r>
    </w:p>
    <w:p w:rsidR="00D43F58" w:rsidRPr="002B202D" w:rsidRDefault="00D43F58" w:rsidP="002B202D">
      <w:r>
        <w:t>Uvjet</w:t>
      </w:r>
      <w:r w:rsidR="00F321CA">
        <w:t xml:space="preserve"> za ostvarivanje prava na potporu </w:t>
      </w:r>
      <w:bookmarkStart w:id="0" w:name="_GoBack"/>
      <w:bookmarkEnd w:id="0"/>
      <w:r>
        <w:t xml:space="preserve"> je da korisnik odobrene potpore uloži </w:t>
      </w:r>
      <w:r w:rsidR="00F321CA">
        <w:t xml:space="preserve">i </w:t>
      </w:r>
      <w:r>
        <w:t>vlastita ili sredstva iz drugih izvora naj</w:t>
      </w:r>
      <w:r w:rsidR="00F321CA">
        <w:t>manje u iznosu odobrene potpore</w:t>
      </w:r>
      <w:r w:rsidR="007C32BF">
        <w:t>.</w:t>
      </w:r>
    </w:p>
    <w:p w:rsidR="0040284D" w:rsidRDefault="0040284D" w:rsidP="00100AE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Mogu li udruge kandidirati projekte za dodjelu potpora putem ovog Javnog poziva?</w:t>
      </w:r>
    </w:p>
    <w:p w:rsidR="00B918A8" w:rsidRDefault="0040284D" w:rsidP="00B918A8">
      <w:pPr>
        <w:rPr>
          <w:b/>
        </w:rPr>
      </w:pPr>
      <w:r w:rsidRPr="00B918A8">
        <w:rPr>
          <w:b/>
        </w:rPr>
        <w:t>Ne, udruge ne mogu kandidirati projekt na ovaj Javni poziv.</w:t>
      </w:r>
    </w:p>
    <w:p w:rsidR="0040284D" w:rsidRPr="00B918A8" w:rsidRDefault="0040284D" w:rsidP="00B918A8">
      <w:pPr>
        <w:rPr>
          <w:b/>
        </w:rPr>
      </w:pPr>
      <w:r>
        <w:t>Sukladno točki 3. Javnog poziva korisnici potpore mogu biti:</w:t>
      </w:r>
    </w:p>
    <w:p w:rsidR="0040284D" w:rsidRDefault="0040284D" w:rsidP="0040284D">
      <w:pPr>
        <w:pStyle w:val="Odlomakpopisa"/>
        <w:numPr>
          <w:ilvl w:val="0"/>
          <w:numId w:val="3"/>
        </w:numPr>
      </w:pPr>
      <w:r>
        <w:t>trgovačka društva,</w:t>
      </w:r>
    </w:p>
    <w:p w:rsidR="0040284D" w:rsidRDefault="0040284D" w:rsidP="0040284D">
      <w:pPr>
        <w:pStyle w:val="Odlomakpopisa"/>
        <w:numPr>
          <w:ilvl w:val="0"/>
          <w:numId w:val="3"/>
        </w:numPr>
      </w:pPr>
      <w:r>
        <w:t>obrti,</w:t>
      </w:r>
    </w:p>
    <w:p w:rsidR="0040284D" w:rsidRDefault="0040284D" w:rsidP="0040284D">
      <w:pPr>
        <w:pStyle w:val="Odlomakpopisa"/>
        <w:numPr>
          <w:ilvl w:val="0"/>
          <w:numId w:val="3"/>
        </w:numPr>
      </w:pPr>
      <w:r>
        <w:t>jedinice lokalne i područne (regionalne) samouprave</w:t>
      </w:r>
      <w:r w:rsidR="000F15B7">
        <w:t>;</w:t>
      </w:r>
    </w:p>
    <w:p w:rsidR="000F15B7" w:rsidRDefault="000F15B7" w:rsidP="0040284D">
      <w:pPr>
        <w:pStyle w:val="Odlomakpopisa"/>
        <w:numPr>
          <w:ilvl w:val="0"/>
          <w:numId w:val="3"/>
        </w:numPr>
      </w:pPr>
      <w:r>
        <w:t>ustanove kojima je osnivač Republika Hrvatska, regionalna i lokalna samouprava;</w:t>
      </w:r>
    </w:p>
    <w:p w:rsidR="00100AE1" w:rsidRPr="00B918A8" w:rsidRDefault="000F15B7" w:rsidP="00B918A8">
      <w:pPr>
        <w:pStyle w:val="Odlomakpopisa"/>
        <w:numPr>
          <w:ilvl w:val="0"/>
          <w:numId w:val="3"/>
        </w:numPr>
      </w:pPr>
      <w:r>
        <w:t>OPG-i/seljačka domaćinstva koja su registrirana za pružanje ugostiteljskih usluga u seljačkom domaćinstvu (NN 5/08 i NN 44/11).</w:t>
      </w:r>
    </w:p>
    <w:sectPr w:rsidR="00100AE1" w:rsidRPr="00B9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F77"/>
    <w:multiLevelType w:val="hybridMultilevel"/>
    <w:tmpl w:val="934E9A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8C482C"/>
    <w:multiLevelType w:val="hybridMultilevel"/>
    <w:tmpl w:val="7E0E4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6907"/>
    <w:multiLevelType w:val="hybridMultilevel"/>
    <w:tmpl w:val="030A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E1"/>
    <w:rsid w:val="000F15B7"/>
    <w:rsid w:val="00100AE1"/>
    <w:rsid w:val="002B202D"/>
    <w:rsid w:val="0040284D"/>
    <w:rsid w:val="0054335E"/>
    <w:rsid w:val="00585C8A"/>
    <w:rsid w:val="007C32BF"/>
    <w:rsid w:val="00B918A8"/>
    <w:rsid w:val="00C66076"/>
    <w:rsid w:val="00D43F58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Puđak</dc:creator>
  <cp:lastModifiedBy>Iva Puđak</cp:lastModifiedBy>
  <cp:revision>3</cp:revision>
  <dcterms:created xsi:type="dcterms:W3CDTF">2015-01-19T14:28:00Z</dcterms:created>
  <dcterms:modified xsi:type="dcterms:W3CDTF">2015-01-19T14:30:00Z</dcterms:modified>
</cp:coreProperties>
</file>