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C3" w:rsidRPr="00C64A6E" w:rsidRDefault="004D5AC3" w:rsidP="004D5AC3">
      <w:pPr>
        <w:spacing w:after="0"/>
        <w:jc w:val="both"/>
        <w:rPr>
          <w:rFonts w:ascii="Calibri" w:eastAsia="Calibri" w:hAnsi="Calibri" w:cs="Tahoma"/>
          <w:sz w:val="24"/>
          <w:szCs w:val="24"/>
        </w:rPr>
      </w:pPr>
      <w:r w:rsidRPr="000B4144">
        <w:rPr>
          <w:rFonts w:ascii="Tahoma" w:hAnsi="Tahoma" w:cs="Tahoma"/>
        </w:rPr>
        <w:t>Na temelju</w:t>
      </w:r>
      <w:r w:rsidRPr="00FA1810">
        <w:rPr>
          <w:rFonts w:ascii="Tahoma" w:hAnsi="Tahoma" w:cs="Tahoma"/>
        </w:rPr>
        <w:t xml:space="preserve"> </w:t>
      </w:r>
      <w:r w:rsidRPr="000B4144">
        <w:rPr>
          <w:rFonts w:ascii="Tahoma" w:hAnsi="Tahoma" w:cs="Tahoma"/>
        </w:rPr>
        <w:t xml:space="preserve">članka </w:t>
      </w:r>
      <w:r>
        <w:rPr>
          <w:rFonts w:ascii="Tahoma" w:hAnsi="Tahoma" w:cs="Tahoma"/>
        </w:rPr>
        <w:t>17. t. 4.</w:t>
      </w:r>
      <w:r w:rsidRPr="000B4144">
        <w:rPr>
          <w:rFonts w:ascii="Tahoma" w:hAnsi="Tahoma" w:cs="Tahoma"/>
        </w:rPr>
        <w:t xml:space="preserve"> Zakona o turističkim zajednicama i promicanju hrvatskog turizma (NN 152/08)</w:t>
      </w:r>
      <w:r>
        <w:rPr>
          <w:rFonts w:ascii="Tahoma" w:hAnsi="Tahoma" w:cs="Tahoma"/>
        </w:rPr>
        <w:t xml:space="preserve"> članka 23. t. 4. </w:t>
      </w:r>
      <w:r w:rsidRPr="000B4144">
        <w:rPr>
          <w:rFonts w:ascii="Tahoma" w:hAnsi="Tahoma" w:cs="Tahoma"/>
        </w:rPr>
        <w:t>Statuta Hrvatske turističke zajednice (NN 34/12 i 59/12),</w:t>
      </w:r>
      <w:r>
        <w:rPr>
          <w:rFonts w:ascii="Tahoma" w:hAnsi="Tahoma" w:cs="Tahoma"/>
        </w:rPr>
        <w:t xml:space="preserve"> </w:t>
      </w:r>
      <w:r w:rsidRPr="000B4144">
        <w:rPr>
          <w:rFonts w:ascii="Tahoma" w:hAnsi="Tahoma" w:cs="Tahoma"/>
        </w:rPr>
        <w:t xml:space="preserve">Turističko vijeće Hrvatske turističke zajednice, na </w:t>
      </w:r>
      <w:r w:rsidRPr="00CB6DBC">
        <w:rPr>
          <w:rFonts w:ascii="Tahoma" w:hAnsi="Tahoma" w:cs="Tahoma"/>
        </w:rPr>
        <w:t>4</w:t>
      </w:r>
      <w:r>
        <w:rPr>
          <w:rFonts w:ascii="Tahoma" w:hAnsi="Tahoma" w:cs="Tahoma"/>
        </w:rPr>
        <w:t>1</w:t>
      </w:r>
      <w:r w:rsidRPr="00CB6DBC">
        <w:rPr>
          <w:rFonts w:ascii="Tahoma" w:hAnsi="Tahoma" w:cs="Tahoma"/>
        </w:rPr>
        <w:t xml:space="preserve">. sjednici od </w:t>
      </w:r>
      <w:r>
        <w:rPr>
          <w:rFonts w:ascii="Tahoma" w:hAnsi="Tahoma" w:cs="Tahoma"/>
        </w:rPr>
        <w:t>25</w:t>
      </w:r>
      <w:r w:rsidRPr="00CB6DBC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veljače</w:t>
      </w:r>
      <w:r w:rsidRPr="00CB6DBC">
        <w:rPr>
          <w:rFonts w:ascii="Tahoma" w:hAnsi="Tahoma" w:cs="Tahoma"/>
        </w:rPr>
        <w:t xml:space="preserve"> 201</w:t>
      </w:r>
      <w:r>
        <w:rPr>
          <w:rFonts w:ascii="Tahoma" w:hAnsi="Tahoma" w:cs="Tahoma"/>
        </w:rPr>
        <w:t>5</w:t>
      </w:r>
      <w:r w:rsidRPr="00CB6DBC">
        <w:rPr>
          <w:rFonts w:ascii="Tahoma" w:hAnsi="Tahoma" w:cs="Tahoma"/>
        </w:rPr>
        <w:t>. godine donijelo je sljedeću</w:t>
      </w:r>
    </w:p>
    <w:p w:rsidR="004D5AC3" w:rsidRPr="00BB7275" w:rsidRDefault="004D5AC3" w:rsidP="004D5AC3">
      <w:pPr>
        <w:spacing w:after="0"/>
        <w:jc w:val="center"/>
        <w:rPr>
          <w:rFonts w:ascii="Tahoma" w:eastAsia="Calibri" w:hAnsi="Tahoma" w:cs="Tahoma"/>
          <w:b/>
        </w:rPr>
      </w:pPr>
    </w:p>
    <w:p w:rsidR="004D5AC3" w:rsidRPr="00C64A6E" w:rsidRDefault="004D5AC3" w:rsidP="004D5AC3">
      <w:pPr>
        <w:spacing w:after="0"/>
        <w:jc w:val="center"/>
        <w:rPr>
          <w:rFonts w:ascii="Tahoma" w:eastAsia="Calibri" w:hAnsi="Tahoma" w:cs="Tahoma"/>
          <w:b/>
        </w:rPr>
      </w:pPr>
      <w:bookmarkStart w:id="0" w:name="_GoBack"/>
      <w:r w:rsidRPr="00C64A6E">
        <w:rPr>
          <w:rFonts w:ascii="Tahoma" w:eastAsia="Calibri" w:hAnsi="Tahoma" w:cs="Tahoma"/>
          <w:b/>
        </w:rPr>
        <w:t>ODLUKU</w:t>
      </w:r>
    </w:p>
    <w:p w:rsidR="004D5AC3" w:rsidRPr="00C64A6E" w:rsidRDefault="004D5AC3" w:rsidP="004D5AC3">
      <w:pPr>
        <w:spacing w:after="0" w:line="240" w:lineRule="auto"/>
        <w:rPr>
          <w:rFonts w:ascii="Tahoma" w:eastAsia="Calibri" w:hAnsi="Tahoma" w:cs="Tahoma"/>
        </w:rPr>
      </w:pPr>
    </w:p>
    <w:p w:rsidR="004D5AC3" w:rsidRPr="00C64A6E" w:rsidRDefault="004D5AC3" w:rsidP="004D5AC3">
      <w:pPr>
        <w:spacing w:after="0" w:line="240" w:lineRule="auto"/>
        <w:rPr>
          <w:rFonts w:ascii="Tahoma" w:eastAsia="Calibri" w:hAnsi="Tahoma" w:cs="Tahoma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SimSun" w:hAnsi="Tahoma" w:cs="Tahoma"/>
          <w:lang w:eastAsia="hr-HR"/>
        </w:rPr>
      </w:pPr>
      <w:r w:rsidRPr="00C64A6E">
        <w:rPr>
          <w:rFonts w:ascii="Tahoma" w:eastAsia="Calibri" w:hAnsi="Tahoma" w:cs="Tahoma"/>
        </w:rPr>
        <w:t>S</w:t>
      </w:r>
      <w:r w:rsidRPr="00C64A6E">
        <w:rPr>
          <w:rFonts w:ascii="Tahoma" w:eastAsia="SimSun" w:hAnsi="Tahoma" w:cs="Tahoma"/>
          <w:lang w:eastAsia="hr-HR"/>
        </w:rPr>
        <w:t xml:space="preserve">tavak 3. Članka 11. Pravila za osnivanje i djelovanje  nacionalnog „PPS KLUBA“ mijenja se i glasi: </w:t>
      </w:r>
    </w:p>
    <w:bookmarkEnd w:id="0"/>
    <w:p w:rsidR="004D5AC3" w:rsidRPr="00C64A6E" w:rsidRDefault="004D5AC3" w:rsidP="004D5AC3">
      <w:pPr>
        <w:spacing w:after="0" w:line="240" w:lineRule="auto"/>
        <w:jc w:val="both"/>
        <w:rPr>
          <w:rFonts w:ascii="Tahoma" w:eastAsia="SimSun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  <w:r w:rsidRPr="00C64A6E">
        <w:rPr>
          <w:rFonts w:ascii="Tahoma" w:eastAsia="SimSun" w:hAnsi="Tahoma" w:cs="Tahoma"/>
          <w:lang w:eastAsia="hr-HR"/>
        </w:rPr>
        <w:t>„</w:t>
      </w:r>
      <w:r w:rsidRPr="00C64A6E">
        <w:rPr>
          <w:rFonts w:ascii="Tahoma" w:eastAsia="Times New Roman" w:hAnsi="Tahoma" w:cs="Tahoma"/>
          <w:lang w:eastAsia="hr-HR"/>
        </w:rPr>
        <w:t xml:space="preserve">Članove proizvodnih timova imenuje Turističko vijeće HTZ-a iz redova subjekata javnog i privatnog sektora, uključivo i iz djelatnosti turističkih agencija, uz uvažavanje njihovih stručnih referenci relevantnih za pojedini proizvod.“ </w:t>
      </w:r>
    </w:p>
    <w:p w:rsidR="004D5AC3" w:rsidRPr="00C64A6E" w:rsidRDefault="004D5AC3" w:rsidP="004D5AC3">
      <w:pPr>
        <w:spacing w:after="0" w:line="240" w:lineRule="auto"/>
        <w:rPr>
          <w:rFonts w:ascii="Tahoma" w:eastAsia="Calibri" w:hAnsi="Tahoma" w:cs="Tahoma"/>
          <w:lang w:eastAsia="hr-HR"/>
        </w:rPr>
      </w:pPr>
      <w:r w:rsidRPr="00C64A6E">
        <w:rPr>
          <w:rFonts w:ascii="Tahoma" w:eastAsia="Calibri" w:hAnsi="Tahoma" w:cs="Tahoma"/>
        </w:rPr>
        <w:t xml:space="preserve"> </w:t>
      </w:r>
    </w:p>
    <w:p w:rsidR="004D5AC3" w:rsidRPr="00C64A6E" w:rsidRDefault="004D5AC3" w:rsidP="004D5AC3">
      <w:pPr>
        <w:spacing w:after="0" w:line="240" w:lineRule="auto"/>
        <w:rPr>
          <w:rFonts w:ascii="Tahoma" w:eastAsia="Calibri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4D5AC3" w:rsidRPr="00C64A6E" w:rsidRDefault="004D5AC3" w:rsidP="004D5AC3">
      <w:pPr>
        <w:spacing w:after="0" w:line="240" w:lineRule="auto"/>
        <w:ind w:firstLine="5220"/>
        <w:jc w:val="right"/>
        <w:rPr>
          <w:rFonts w:ascii="Tahoma" w:eastAsia="Times New Roman" w:hAnsi="Tahoma" w:cs="Tahoma"/>
          <w:b/>
          <w:bCs/>
          <w:lang w:eastAsia="hr-HR"/>
        </w:rPr>
      </w:pPr>
      <w:r w:rsidRPr="00C64A6E">
        <w:rPr>
          <w:rFonts w:ascii="Tahoma" w:eastAsia="Times New Roman" w:hAnsi="Tahoma" w:cs="Tahoma"/>
          <w:b/>
          <w:lang w:eastAsia="hr-HR"/>
        </w:rPr>
        <w:t>PREDSJEDNIK</w:t>
      </w:r>
    </w:p>
    <w:p w:rsidR="004D5AC3" w:rsidRPr="00C64A6E" w:rsidRDefault="004D5AC3" w:rsidP="004D5AC3">
      <w:pPr>
        <w:spacing w:after="0" w:line="240" w:lineRule="auto"/>
        <w:ind w:firstLine="5220"/>
        <w:jc w:val="right"/>
        <w:rPr>
          <w:rFonts w:ascii="Tahoma" w:eastAsia="Times New Roman" w:hAnsi="Tahoma" w:cs="Tahoma"/>
          <w:b/>
          <w:bCs/>
          <w:lang w:eastAsia="hr-HR"/>
        </w:rPr>
      </w:pPr>
      <w:r w:rsidRPr="00C64A6E">
        <w:rPr>
          <w:rFonts w:ascii="Tahoma" w:eastAsia="Times New Roman" w:hAnsi="Tahoma" w:cs="Tahoma"/>
          <w:b/>
          <w:lang w:eastAsia="hr-HR"/>
        </w:rPr>
        <w:t>Hrvatske turističke zajednice</w:t>
      </w:r>
    </w:p>
    <w:p w:rsidR="004D5AC3" w:rsidRPr="00C64A6E" w:rsidRDefault="004D5AC3" w:rsidP="004D5AC3">
      <w:pPr>
        <w:spacing w:after="0" w:line="240" w:lineRule="auto"/>
        <w:ind w:firstLine="5220"/>
        <w:jc w:val="right"/>
        <w:rPr>
          <w:rFonts w:ascii="Tahoma" w:eastAsia="Times New Roman" w:hAnsi="Tahoma" w:cs="Tahoma"/>
          <w:b/>
          <w:bCs/>
          <w:lang w:eastAsia="hr-HR"/>
        </w:rPr>
      </w:pPr>
    </w:p>
    <w:p w:rsidR="004D5AC3" w:rsidRPr="00C64A6E" w:rsidRDefault="004D5AC3" w:rsidP="004D5AC3">
      <w:pPr>
        <w:spacing w:after="0" w:line="240" w:lineRule="auto"/>
        <w:ind w:firstLine="5220"/>
        <w:jc w:val="right"/>
        <w:rPr>
          <w:rFonts w:ascii="Tahoma" w:eastAsia="Times New Roman" w:hAnsi="Tahoma" w:cs="Tahoma"/>
          <w:b/>
          <w:bCs/>
          <w:lang w:eastAsia="hr-HR"/>
        </w:rPr>
      </w:pPr>
      <w:r w:rsidRPr="00C64A6E">
        <w:rPr>
          <w:rFonts w:ascii="Tahoma" w:eastAsia="Times New Roman" w:hAnsi="Tahoma" w:cs="Tahoma"/>
          <w:b/>
          <w:lang w:eastAsia="hr-HR"/>
        </w:rPr>
        <w:t xml:space="preserve">Darko </w:t>
      </w:r>
      <w:proofErr w:type="spellStart"/>
      <w:r w:rsidRPr="00C64A6E">
        <w:rPr>
          <w:rFonts w:ascii="Tahoma" w:eastAsia="Times New Roman" w:hAnsi="Tahoma" w:cs="Tahoma"/>
          <w:b/>
          <w:lang w:eastAsia="hr-HR"/>
        </w:rPr>
        <w:t>Lorencin</w:t>
      </w:r>
      <w:proofErr w:type="spellEnd"/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  <w:r w:rsidRPr="00C64A6E">
        <w:rPr>
          <w:rFonts w:ascii="Tahoma" w:eastAsia="Times New Roman" w:hAnsi="Tahoma" w:cs="Tahoma"/>
          <w:lang w:eastAsia="hr-HR"/>
        </w:rPr>
        <w:t xml:space="preserve"> </w:t>
      </w: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4D5AC3" w:rsidRPr="00C64A6E" w:rsidRDefault="004D5AC3" w:rsidP="004D5AC3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  <w:proofErr w:type="spellStart"/>
      <w:r w:rsidRPr="00C64A6E">
        <w:rPr>
          <w:rFonts w:ascii="Tahoma" w:eastAsia="Times New Roman" w:hAnsi="Tahoma" w:cs="Tahoma"/>
          <w:b/>
          <w:lang w:eastAsia="hr-HR"/>
        </w:rPr>
        <w:t>Ur</w:t>
      </w:r>
      <w:proofErr w:type="spellEnd"/>
      <w:r w:rsidRPr="00C64A6E">
        <w:rPr>
          <w:rFonts w:ascii="Tahoma" w:eastAsia="Times New Roman" w:hAnsi="Tahoma" w:cs="Tahoma"/>
          <w:b/>
          <w:lang w:eastAsia="hr-HR"/>
        </w:rPr>
        <w:t>. broj: 907/UR-MC/15</w:t>
      </w:r>
    </w:p>
    <w:p w:rsidR="00033C6D" w:rsidRDefault="004D5AC3" w:rsidP="004D5AC3">
      <w:r w:rsidRPr="00C64A6E">
        <w:rPr>
          <w:rFonts w:ascii="Tahoma" w:eastAsia="Times New Roman" w:hAnsi="Tahoma" w:cs="Tahoma"/>
          <w:b/>
          <w:lang w:eastAsia="hr-HR"/>
        </w:rPr>
        <w:t>Zagreb, 25. veljače 2015</w:t>
      </w:r>
    </w:p>
    <w:sectPr w:rsidR="0003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C3"/>
    <w:rsid w:val="00033C6D"/>
    <w:rsid w:val="004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Karuza</dc:creator>
  <cp:lastModifiedBy>Ivana Karuza</cp:lastModifiedBy>
  <cp:revision>1</cp:revision>
  <dcterms:created xsi:type="dcterms:W3CDTF">2015-03-02T12:21:00Z</dcterms:created>
  <dcterms:modified xsi:type="dcterms:W3CDTF">2015-03-02T12:23:00Z</dcterms:modified>
</cp:coreProperties>
</file>